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60A" w:rsidRDefault="007F6DB5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7F429C" wp14:editId="7FC96D7E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 xml:space="preserve">Пояснительная записка </w:t>
      </w: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Общая характеристика </w:t>
      </w:r>
      <w:r w:rsidR="009E7A87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элективного</w:t>
      </w: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курса «Обществознание: теория и практика»</w:t>
      </w: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Обществознание - интегральная учебная дисциплина, цель которой состоит в том, чтобы, овладев основами социально-гуманитарных наук - наук о человеке и обществе, - обучающиеся получили комплексное и целостное знание об обществе. Этими науками являются философия, социология, социальная психология, социология, политология, правоведение, культурология, экономическая теория. Поэтому предмет обществознания чрезвычайно сложен и многомерен, требует неординарного поиска ответов на поставленные вопросы, оперирования понятиями всех перечисленных выше наук об обществе. Данный элективный курс предназначен для эффективной подготовки к сдаче единого государственного экзамена по обществознанию, призван оказать помощь в систематизации, углублении, обобщении знаний по модульным блокам: «Общество», «Духовная жизнь общества». «Человек. Познание», «Социальные отношения», «Право». Цели курса: систематизация, углубление и обобщение знаний и умений</w:t>
      </w:r>
    </w:p>
    <w:p w:rsidR="0000360A" w:rsidRDefault="0000360A" w:rsidP="0000360A">
      <w:pPr>
        <w:tabs>
          <w:tab w:val="left" w:pos="5593"/>
          <w:tab w:val="center" w:pos="76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360A" w:rsidRDefault="0000360A" w:rsidP="009E7A8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развития; применение социально-гуманитарные знаний в процессе решения познавательных и практических задач</w:t>
      </w:r>
    </w:p>
    <w:p w:rsidR="009E7A87" w:rsidRDefault="009E7A87" w:rsidP="009E7A87">
      <w:pPr>
        <w:spacing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СОДЕРЖАНИЕ УЧЕБНОГО ПРЕДМЕТА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11 класс – 34 часа</w:t>
      </w:r>
    </w:p>
    <w:p w:rsidR="009E7A87" w:rsidRDefault="009E7A87" w:rsidP="009E7A87">
      <w:pPr>
        <w:shd w:val="clear" w:color="auto" w:fill="FFFFFF"/>
        <w:spacing w:before="270" w:after="135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Модульный блок «Экономика» 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Экономика: наука и хозяйство.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Термин «экономика». Экономика – это хозяйство. Производство, распределение, обмен, потребление. Факторы производства. Экономика как наука. Функции экономической теории. Макроэкономика. Микроэкономика.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Экономические системы.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Экономическая система. Основные типы экономических систем: традиционная, централизованная, рыночная, смешанная. Многообразие рынков. Спрос, закон спроса. Предложение, закон предложения.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Экономическое содержание собственности.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Собственность. Право собственности. Экономическое содержание собственности. Виды собственности.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Измерители экономической деятельности.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Система национальных счетов. ВВП. ВНП. НД.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Экономический цикл и экономический рост.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Экономический цикл. Фазы экономического цикла. Причины циклического развития экономики. Виды кризисов. Экономический рост.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Экономика и государство.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Роль государства в экономике. Правовое регулирование. Денежно-кредитная политика. Инфляция и ее виды. Банковская система. Налогово-бюджетная политика. Налоги, функции налогов. Государственный бюджет. Государственный долг.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Мировая экономика: внешняя торговля, международная финансовая система.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Мировая экономика. Международное разделение труда (МРТ). Мировой рынок. Международная торговля. Типы экономической интеграции. Структура международной валютно-финансовой системы.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Экономика потребителя. Экономика производителя.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Потребитель. Цель потребителя. Рациональное поведение потребителя. Доход потребителя. Уровень жизни. Бизнес, предпринимательство. Виды предпринимательства. Основные принципы, регулирующие предпринимательскую деятельность. Функции предпринимательства.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Рынок труда. Безработица.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Рынок труда, рабочая сила. Особенности рынка труда. Характерные черты конкурентного труда. Заработная плата. Прожиточный минимум. Безработица. Причины безработицы. Основные виды безработицы. Последствия безработицы.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Контрольная работа по модульному блоку «Экономика».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Проверка уровня знаний и умений по пройденной теме. </w:t>
      </w:r>
    </w:p>
    <w:p w:rsidR="009E7A87" w:rsidRDefault="009E7A87" w:rsidP="009E7A87">
      <w:pPr>
        <w:shd w:val="clear" w:color="auto" w:fill="FFFFFF"/>
        <w:spacing w:before="270" w:after="135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Модульный блок «Социальные отношения» 11 часов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Социальное взаимодействие и общественные отношения.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Социальная связь, виды. Типы социальных действий. Формы социального взаимодействия.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Социальные группы, их классификация.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Социальная общность. Признаки социальной общности и ее виды. Виды социальных групп. Социальная структура общества. Квазигруппа. Организация. Малая группа.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Социальный статус. Социальная роль.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Социальный статус. Статусный набор. Компоненты социального статуса. Престиж. Авторитет. Социальная роль.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Неравенство и социальная стратификация. Социальная мобильность.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Социальная дифференциация. Неравенство. Стратификация. Критерии стратификации. Исторические типы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стратификационных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систем. Социальная мобильность. Виды социальной мобильности.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Социальные нормы. Отклоняющееся поведение.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Социальная норма: обычаи, традиции. Нормы морали, правовые нормы, религиозные нормы, политические нормы, эстетические нормы. Девиантное поведение.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Делинквентное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поведение. Социальный контроль.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Семья и брак как социальные институты.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Семья. Функции семьи. Виды семьи. Брак, виды брака. Демографическая и семейная политика в Российской Федерации.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Молодежь как социальная группа.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Молодежь. Особенности социального положения молодежи. Типы самодеятельности молодежи.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Этнические общности. Межнациональные отношения.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Этническая общность. Подходы (теории) понимания сущности этносов, их происхождения. Виды этнических общностей. Межнациональные отношения. Способы мирного сотрудничества. Основные тенденции развития наций. Межнациональный конфликт. Причины и типы межнациональных конфликтов. Виды национализма. Пути разрешения межнациональных проблем. Национальная политика в Российской Федерации.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Социальный конфликт и пути его разрешения.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Конфликт и его участники. Причины, повод, противоречия конфликта. Виды противоречий. Социальный конфликт и виды. Функции социальных конфликтов.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Социальные процессы в современной России.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Социальные процессы в современной России.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Стратификационная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структура российского общества. Основные тенденции развития социальной структуры современного российского общества.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Контрольная работа по модульному блоку «Социальные отношения».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Проверка уровня знаний и умений по пройденной теме. Решение заданий части А, В, С.</w:t>
      </w:r>
    </w:p>
    <w:p w:rsidR="009E7A87" w:rsidRDefault="009E7A87" w:rsidP="009E7A87">
      <w:pPr>
        <w:shd w:val="clear" w:color="auto" w:fill="FFFFFF"/>
        <w:spacing w:before="270" w:after="135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Модульный блок «Право» 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 в системе социальных норм.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Социальные нормы: типы, функции. Норма права, признаки нормы права. Структура нормы права: гипотеза, диспозиция, санкция. Виды правовых норм. Право в системе социальных норм: особенности взаимодействия. Теории происхождения права, признаки и функции.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Система права: основные отрасли, институты, отношения.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права институт права,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подотрасль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отрасль права. Виды институтов права. Основные отрасли российского права.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Источники права. Правовые акты.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Источник (форма) права. Виды источников права: правовой обычай, судебный прецедент, правовая доктрина, нормативно-правовой акт, нормативно-правовой договор. Нормативно-правовой акт. Виды нормативно-правовых актов: закон, подзаконный акт.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Правонарушения.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Правоотношения, участники. Структура правоотношений. Правонарушение. Состав (структура) правонарушения. Виды правонарушений: преступление и проступок.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Конституция РФ.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Конституция. Этапы конституционного развития России. Особенности Конституции РФ: структура, содержание.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Юридическая ответственность и ее виды.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Юридическая ответственность, ее признаки. Принципы юридической ответственности. Основные виды юридической ответственности. Функции.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Основные понятия и нормы административного, гражданского, трудового, семейного и уголовного права в Российской Федерации.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основных отраслей российского законодательства: основные источники, основные понятия и нормы.</w:t>
      </w:r>
    </w:p>
    <w:p w:rsidR="009E7A87" w:rsidRDefault="009E7A87" w:rsidP="009E7A87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Международные документы о правах человека.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Всеобщая декларация прав человека. Международный пакт о гражданских, политических, экономических, социальных и культурных правах. Судебная защита. Правосудие. Система международной защиты прав человека.</w:t>
      </w:r>
    </w:p>
    <w:p w:rsidR="009E7A87" w:rsidRDefault="009E7A87" w:rsidP="009E7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Правовая культура.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Правовая культура: структура, уровни. Правосознание. Правотворчество. Законность. Правопорядок. Функции правовой культуры. Значение правовой культуры.</w:t>
      </w:r>
    </w:p>
    <w:p w:rsidR="009E7A87" w:rsidRDefault="009E7A87" w:rsidP="009E7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Итоговый контроль 3 часа</w:t>
      </w:r>
    </w:p>
    <w:p w:rsidR="009E7A87" w:rsidRDefault="009E7A87" w:rsidP="009E7A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0360A" w:rsidRDefault="0000360A" w:rsidP="0000360A">
      <w:pPr>
        <w:rPr>
          <w:rFonts w:ascii="Times New Roman" w:hAnsi="Times New Roman"/>
          <w:b/>
          <w:sz w:val="32"/>
          <w:szCs w:val="32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ПЛАНИРУЕМЫЕ РЕЗУЛЬТАТЫ ОСВОЕНИЯ ЭЛЕКТИВНОГО КУРСА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Личностные результаты в сфере отношений, обучающихся к себе, к своему здоровью, к познанию себя: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готовность и способность обеспечить себе и своим близким достойную жизнь в процессе самостоятельной, творческой и ответственной деятельности; 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 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</w:t>
      </w:r>
      <w:proofErr w:type="spellStart"/>
      <w:r>
        <w:rPr>
          <w:rFonts w:ascii="Times New Roman" w:hAnsi="Times New Roman"/>
          <w:sz w:val="24"/>
          <w:szCs w:val="24"/>
        </w:rPr>
        <w:t>историкокультурной</w:t>
      </w:r>
      <w:proofErr w:type="spellEnd"/>
      <w:r>
        <w:rPr>
          <w:rFonts w:ascii="Times New Roman" w:hAnsi="Times New Roman"/>
          <w:sz w:val="24"/>
          <w:szCs w:val="24"/>
        </w:rPr>
        <w:t xml:space="preserve"> общности российского народа и судьбе России, патриотизм, готовность к служению Отечеству, его защите;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воспитание уважения к культуре, языкам, традициям и обычаям народов, проживающих в Российской Федерации. Личностные результаты в сфере отношений обучающихся к закону, государству и к гражданскому обществу: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Личностные результаты в сфере отношений обучающихся с окружающими людьми: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принятие гуманистических ценностей, осознанное, уважительное и доброжелательное отношение к другому человеку, его мнению, мировоззрению;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Личностные результаты в сфере отношений обучающихся к окружающему миру, живой природе, художественной культуре: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экологическая культура, бережное отношения к родной земле, природным богатствам России и мира; понимание влияния </w:t>
      </w:r>
      <w:proofErr w:type="spellStart"/>
      <w:r>
        <w:rPr>
          <w:rFonts w:ascii="Times New Roman" w:hAnsi="Times New Roman"/>
          <w:sz w:val="24"/>
          <w:szCs w:val="24"/>
        </w:rPr>
        <w:t>социальноэкономических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 эстетическое отношения к миру, готовность к эстетическому обустройству собственного быта. Личностные результаты в сфере отношений обучающихся к семье и родителям, в том числе подготовка к семейной жизни: ответственное отношение к созданию семьи на основе осознанного принятия ценностей семейной жизни; положительный образ семьи, родительства (отцовства и материнства), интериоризация традиционных семейных ценностей. Личностные результаты в сфере отношения обучающихся к труду, в сфере социально-экономических отношений: уважение ко всем формам собственности, готовность к защите своей собственности, осознанный выбор будущей профессии как путь и способ реализации собственных жизненных планов;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 готовность к самообслуживанию, включая обучение и выполнение домашних обязанностей. Личностные результаты в сфере физического, психологического, социального и академического благополучия обучающихся: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Метапредметные результаты освоения основной образовательной программы представлены тремя группами универсальных учебных действий (УУД).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Регулятивные универсальные учебные действия Выпускник научится: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определять цели, задавать параметры и критерии, по которым можно определить, что цель достигнута; 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цели; сопоставлять полученный результат деятельности с поставленной заранее целью.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Познавательные универсальные учебные действия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научится: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распознавать и фиксировать противоречия в информационных источниках;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Коммуникативные универсальные учебные действия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 научится: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9 развернуто, логично и точно излагать свою точку зрения с использованием адекватных (устных и письменных) языковых средств;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 Планируемые предметные результаты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Выпускник на базовом уровне научится: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Человек. Человек в системе общественных отношений Выделять черты социальной сущности человека; определять роль духовных ценностей в обществе; распознавать формы культуры по их признакам, иллюстрировать их примерами; различать виды искусства; соотносить поступки и отношения с принятыми нормами морали; выявлять сущностные характеристики религии и ее роль в культурной жизни; выявлять роль агентов социализации на основных этапах социализации индивида; раскрывать связь между мышлением и деятельностью; различать виды деятельности, приводить примеры основных видов деятельности; выявлять и соотносить цели, средства и результаты деятельности; анализировать различные ситуации свободного выбора, выявлять его основания и последствия; различать формы чувственного и рационального познания, поясняя их примерами; выявлять особенности научного познания; различать абсолютную и относительную истины; иллюстрировать конкретными примерами роль мировоззрения в жизни человека; 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 выражать и аргументировать собственное отношение к роли образования и самообразования в жизни человека.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Общество как сложная динамическая система  Характеризовать общество как целостную развивающуюся (динамическую) систему в единстве и взаимодействии его основных сфер и институтов; выявлять, анализировать, систематизировать и оценивать информацию, иллюстрирующую многообразие и противоречивость социального развития; приводить примеры прогрессивных и регрессивных общественных изменений, аргументировать свои суждения, выводы;  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Экономика  Раскрывать взаимосвязь экономики с другими сферами жизни общества; конкретизировать примерами основные факторы производства и факторные доходы; объяснять механизм свободного ценообразования, приводить примеры действия законов спроса и предложения; оценивать влияние конкуренции и монополии на экономическую жизнь, поведение основных участников экономики; различать формы бизнеса; извлекать социальную информацию из источников различного типа о тенденциях развития современной рыночной экономики; различать экономические и бухгалтерские издержки; приводить примеры постоянных и переменных издержек производства; различать деятельность различных финансовых институтов, выделять задачи, функции и роль Центрального банка Российской Федерации в банковской системе РФ; различать формы, виды проявления инфляции, оценивать последствия инфляции для экономики в целом и для различных социальных групп; выделять объекты спроса и предложения на рынке труда, описывать механизм их взаимодействия; определять причины безработицы, различать ее виды; высказывать обоснованные суждения о направлениях государственной политики в области занятости; объяснять поведение собственника, работника, потребителя с точки зрения экономической рациональности, анализировать собственное потребительское поведение; анализировать практические ситуации, связанные с реализацией гражданами своих экономических интересов; приводить примеры участия государства в регулировании рыночной экономики; высказывать обоснованные суждения о различных направлениях экономической политики государства и ее влиянии на экономическую жизнь общества; различать важнейшие измерители экономической деятельности и показатели их роста: ВНП (валовой национальный продукт), ВВП (валовой внутренний продукт); различать и сравнивать пути достижения экономического роста.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Социальные отношения  Выделять критерии социальной стратификации; анализировать социальную информацию из адаптированных источников о структуре общества и направлениях ее изменения;  выделять особенности молодежи как социально-демографической группы, раскрывать на примерах социальные роли юношества; высказывать обоснованное суждение о факторах, обеспечивающих успешность самореализации молодежи в условиях современного рынка труда; выявлять причины социальных конфликтов, моделировать ситуации разрешения конфликтов; конкретизировать примерами виды социальных норм; характеризовать виды социального контроля и их социальную роль, различать санкции социального контроля; различать позитивные и негативные девиации, раскрывать на примерах последствия отклоняющегося поведения для человека и общества; определять и оценивать возможную модель собственного поведения в конкретной ситуации с точки зрения социальных норм; различать виды социальной мобильности, конкретизировать примерами; выделять причины и последствия этносоциальных конфликтов, приводить примеры способов их разрешения; характеризовать основные принципы национальной политики России на современном этапе; характеризовать социальные институты семьи и брака; раскрывать факторы, влияющие на формирование института современной семьи; характеризовать семью как социальный институт, раскрывать роль семьи в современном обществе; высказывать обоснованные суждения о факторах, влияющих на демографическую ситуацию в стране; 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 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познавательные и проблемные задачи; оценивать собственные отношения и взаимодействие с другими людьми с позиций толерантности.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Политика  Выделять субъектов политической деятельности и объекты политического воздействия; различать политическую власть и другие виды власти; устанавливать связи между социальными интересами, целями и методами политической деятельности; высказывать аргументированные суждения о соотношении средств и целей в политике; раскрывать роль и функции политической системы;  характеризовать государство как центральный институт политической системы; различать типы политических режимов, давать оценку роли политических режимов различных типов в общественном развитии; обобщать и систематизировать информацию о сущности (ценностях, принципах, признаках, роли в общественном развитии) демократии; характеризовать демократическую избирательную систему; различать мажоритарную, пропорциональную, смешанную избирательные системы; устанавливать взаимосвязь правового государства и гражданского общества, раскрывать ценностный смысл правового государства; определять роль политической элиты и политического лидера в современном обществе; конкретизировать примерами роль политической идеологии; раскрывать на примерах функционирование различных партийных систем; формулировать суждение о значении многопартийности и идеологического плюрализма в современном обществе; оценивать роль СМИ в современной политической жизни; иллюстрировать примерами основные этапы политического процесса; различать и приводить примеры непосредственного и опосредованного политического участия, высказывать обоснованное суждение о значении участия граждан в политике.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Правовое регулирование общественных отношений  Сравнивать правовые нормы с другими социальными нормами; выделять основные элементы системы права; выстраивать иерархию нормативных актов; выделять основные стадии законотворческого процесса в Российской Федерации; 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 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 аргументировать важность соблюдения норм экологического права и характеризовать способы защиты экологических прав; раскрывать содержание гражданских правоотношений; применять полученные знания о нормах гражданского права в практических ситуациях, прогнозируя последствия принимаемых решений; различать организационно-правовые формы предприятий; характеризовать порядок рассмотрения гражданских споров;  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 находить и использовать в повседневной жизни информацию о правилах приема в образовательные организации профессионального и высшего образования; характеризовать условия заключения, изменения и расторжения трудового договора; иллюстрировать примерами виды социальной защиты и социального обеспечения; извлекать и анализировать информацию по заданной теме в адаптированных источниках различного типа (Конституция РФ, ГПК РФ, АПК РФ, УПК РФ); объяснять основные идеи международных документов, направленных на защиту прав человека.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 на базовом уровне получит возможность научиться: 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Человек. Человек в системе общественных отношений  Использовать полученные знания о социальных ценностях и нормах в повседневной жизни, прогнозировать последствия принимаемых решений; применять знания о методах познания социальных явлений и процессов в учебной деятельности и повседневной жизни; оценивать разнообразные явления и процессы общественного развития; характеризовать основные методы научного познания; выявлять особенности социального познания; различать типы мировоззрений; объяснять специфику взаимовлияния двух миров социального и природного в понимании природы человека и его мировоззрения; выражать собственную позицию по вопросу познаваемости мира и аргументировать ее. Общество как сложная динамическая </w:t>
      </w:r>
      <w:proofErr w:type="gramStart"/>
      <w:r>
        <w:rPr>
          <w:rFonts w:ascii="Times New Roman" w:hAnsi="Times New Roman"/>
          <w:sz w:val="24"/>
          <w:szCs w:val="24"/>
        </w:rPr>
        <w:t>система .Устанавливать</w:t>
      </w:r>
      <w:proofErr w:type="gramEnd"/>
      <w:r>
        <w:rPr>
          <w:rFonts w:ascii="Times New Roman" w:hAnsi="Times New Roman"/>
          <w:sz w:val="24"/>
          <w:szCs w:val="24"/>
        </w:rPr>
        <w:t xml:space="preserve"> причинно-следственные связи между состоянием различных сфер жизни общества и общественным развитием в целом; выявлять, опираясь на теоретические положения и материалы СМИ, тенденции и перспективы общественного развития; 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 таблица).</w:t>
      </w:r>
    </w:p>
    <w:p w:rsidR="0000360A" w:rsidRDefault="0000360A" w:rsidP="000036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Экономика .</w:t>
      </w:r>
      <w:proofErr w:type="gramEnd"/>
      <w:r>
        <w:rPr>
          <w:rFonts w:ascii="Times New Roman" w:hAnsi="Times New Roman"/>
          <w:sz w:val="24"/>
          <w:szCs w:val="24"/>
        </w:rPr>
        <w:t xml:space="preserve"> Выделять и формулировать характерные особенности рыночных структур; выявлять противоречия рынка; раскрывать роль и место фондового рынка в рыночных структурах; раскрывать возможности финансирования малых и крупных фирм; обосновывать выбор форм бизнеса в конкретных ситуациях;  различать источники финансирования малых и крупных предприятий; определять практическое назначение основных функций менеджмента; определять место маркетинга в деятельности организации; применять полученные знания для выполнения социальных ролей работника и производителя; оценивать свои возможности трудоустройства в условиях рынка труда; раскрывать фазы экономического цикла;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экономической глобализации; извлекать информацию из различных источников для анализа тенденций общемирового экономического развития, экономического развития России. Социальные </w:t>
      </w:r>
      <w:proofErr w:type="gramStart"/>
      <w:r>
        <w:rPr>
          <w:rFonts w:ascii="Times New Roman" w:hAnsi="Times New Roman"/>
          <w:sz w:val="24"/>
          <w:szCs w:val="24"/>
        </w:rPr>
        <w:t>отношения .</w:t>
      </w:r>
      <w:proofErr w:type="gramEnd"/>
      <w:r>
        <w:rPr>
          <w:rFonts w:ascii="Times New Roman" w:hAnsi="Times New Roman"/>
          <w:sz w:val="24"/>
          <w:szCs w:val="24"/>
        </w:rPr>
        <w:t xml:space="preserve"> Выделять причины социального неравенства в истории и современном обществе; высказывать обоснованное суждение о факторах, обеспечивающих успешность самореализации молодежи в современных условиях; анализировать ситуации, связанные с различными способами разрешения социальных конфликтов; выражать собственное отношение к различным способам разрешения социальных конфликтов; 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 находить и анализировать социальную информацию о тенденциях развития семьи в современном обществе; 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 выявлять причины и последствия отклоняющегося поведения, объяснять с опорой на имеющиеся знания способы преодоления отклоняющегося поведения; анализировать численность населения и динамику ее изменений в мире и в России. Политика Находить, анализировать информацию о формировании правового государства и гражданского общества в Российской Федерации, выделять проблемы; выделять основные этапы избирательной кампании; в перспективе осознанно участвовать в избирательных кампаниях; 15 отбирать и систематизировать информацию СМИ о функциях и значении местного самоуправления; самостоятельно давать аргументированную оценку личных качеств и деятельности политических лидеров; характеризовать особенности политического процесса в России; анализировать основные тенденции современного политического процесса.</w:t>
      </w:r>
    </w:p>
    <w:p w:rsidR="0000360A" w:rsidRDefault="0000360A" w:rsidP="000036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Правовое регулирование общественных отношений  Действовать в пределах правовых норм для успешного решения жизненных задач в разных сферах общественных отношений; перечислять участников законотворческого процесса и раскрывать их функции; характеризовать механизм судебной защиты прав человека и гражданина в РФ; ориентироваться в предпринимательских правоотношениях; выявлять общественную опасность коррупции для гражданина, общества и государства; применять знание основных норм права в ситуациях повседневной жизни, прогнозировать последствия принимаемых решений; оценивать происходящие события и поведение людей с точки зрения соответствия закону; 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</w:t>
      </w: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00360A" w:rsidRDefault="0000360A" w:rsidP="0000360A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426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Модульный блок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426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426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Социальные отношения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426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426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0360A" w:rsidTr="004048E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60A" w:rsidRDefault="0000360A" w:rsidP="004048E3">
            <w:pPr>
              <w:ind w:firstLine="426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60A" w:rsidRDefault="0000360A" w:rsidP="004048E3">
            <w:pPr>
              <w:ind w:firstLine="709"/>
              <w:jc w:val="both"/>
              <w:outlineLvl w:val="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 ч.</w:t>
            </w:r>
          </w:p>
        </w:tc>
      </w:tr>
    </w:tbl>
    <w:p w:rsidR="0000360A" w:rsidRDefault="0000360A" w:rsidP="0000360A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60A" w:rsidRDefault="0000360A" w:rsidP="0000360A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00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59"/>
    <w:rsid w:val="0000360A"/>
    <w:rsid w:val="002E6C59"/>
    <w:rsid w:val="003D1C11"/>
    <w:rsid w:val="00610333"/>
    <w:rsid w:val="007F6DB5"/>
    <w:rsid w:val="008D6238"/>
    <w:rsid w:val="009E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79B84-8D74-4F70-885B-EBAC6B4C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6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60A"/>
    <w:pPr>
      <w:ind w:left="720"/>
      <w:contextualSpacing/>
    </w:pPr>
  </w:style>
  <w:style w:type="paragraph" w:customStyle="1" w:styleId="Default">
    <w:name w:val="Default"/>
    <w:rsid w:val="000036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0036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4764</Words>
  <Characters>27155</Characters>
  <Application>Microsoft Office Word</Application>
  <DocSecurity>0</DocSecurity>
  <Lines>226</Lines>
  <Paragraphs>63</Paragraphs>
  <ScaleCrop>false</ScaleCrop>
  <Company/>
  <LinksUpToDate>false</LinksUpToDate>
  <CharactersWithSpaces>31856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2023-11-09T12:24:00Z</dcterms:created>
  <dcterms:modified xsi:type="dcterms:W3CDTF">2023-11-18T19:33:00Z</dcterms:modified>
</cp:coreProperties>
</file>