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7B" w:rsidRPr="002D0159" w:rsidRDefault="00226D02">
      <w:pPr>
        <w:spacing w:after="0"/>
        <w:ind w:left="120"/>
        <w:jc w:val="center"/>
      </w:pPr>
      <w:bookmarkStart w:id="0" w:name="block-2184157"/>
      <w:r w:rsidRPr="00226D02">
        <w:rPr>
          <w:rFonts w:ascii="Times New Roman" w:hAnsi="Times New Roman"/>
          <w:b/>
          <w:color w:val="000000"/>
          <w:sz w:val="28"/>
        </w:rPr>
        <w:drawing>
          <wp:inline distT="0" distB="0" distL="0" distR="0" wp14:anchorId="5433F1CA" wp14:editId="56661226">
            <wp:extent cx="5940425" cy="87693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6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47B" w:rsidRPr="002D0159" w:rsidRDefault="009D0FD6" w:rsidP="00226D02">
      <w:pPr>
        <w:spacing w:after="0"/>
        <w:ind w:left="120"/>
        <w:jc w:val="center"/>
      </w:pPr>
      <w:r w:rsidRPr="002D0159">
        <w:rPr>
          <w:rFonts w:ascii="Times New Roman" w:hAnsi="Times New Roman"/>
          <w:color w:val="000000"/>
          <w:sz w:val="28"/>
        </w:rPr>
        <w:lastRenderedPageBreak/>
        <w:t>​</w:t>
      </w:r>
      <w:bookmarkStart w:id="1" w:name="block-2184158"/>
      <w:bookmarkStart w:id="2" w:name="_GoBack"/>
      <w:bookmarkEnd w:id="0"/>
      <w:bookmarkEnd w:id="2"/>
      <w:r w:rsidRPr="002D0159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D5547B" w:rsidRPr="002D0159" w:rsidRDefault="009D0FD6">
      <w:pPr>
        <w:spacing w:after="0" w:line="264" w:lineRule="auto"/>
        <w:ind w:left="120"/>
        <w:jc w:val="both"/>
      </w:pPr>
      <w:r w:rsidRPr="002D0159">
        <w:rPr>
          <w:rFonts w:ascii="Times New Roman" w:hAnsi="Times New Roman"/>
          <w:color w:val="000000"/>
          <w:sz w:val="28"/>
        </w:rPr>
        <w:t>​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Calibri" w:hAnsi="Calibri"/>
          <w:color w:val="000000"/>
          <w:sz w:val="28"/>
        </w:rPr>
        <w:t>–</w:t>
      </w:r>
      <w:r w:rsidRPr="002D0159">
        <w:rPr>
          <w:rFonts w:ascii="Times New Roman" w:hAnsi="Times New Roman"/>
          <w:color w:val="000000"/>
          <w:sz w:val="28"/>
        </w:rPr>
        <w:t xml:space="preserve"> атомно­-молекулярного учения как основы всего естествознания;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Calibri" w:hAnsi="Calibri"/>
          <w:color w:val="000000"/>
          <w:sz w:val="28"/>
        </w:rPr>
        <w:t>–</w:t>
      </w:r>
      <w:r w:rsidRPr="002D0159"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Calibri" w:hAnsi="Calibri"/>
          <w:color w:val="000000"/>
          <w:sz w:val="28"/>
        </w:rPr>
        <w:t>–</w:t>
      </w:r>
      <w:r w:rsidRPr="002D0159"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Calibri" w:hAnsi="Calibri"/>
          <w:color w:val="000000"/>
          <w:sz w:val="28"/>
        </w:rPr>
        <w:t>–</w:t>
      </w:r>
      <w:r w:rsidRPr="002D0159"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D5547B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2D0159">
        <w:rPr>
          <w:rFonts w:ascii="Times New Roman" w:hAnsi="Times New Roman"/>
          <w:color w:val="000000"/>
          <w:sz w:val="28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При изучении химии на уровне основного общего образования важное значение приобрели такие цели, как: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Calibri" w:hAnsi="Calibri"/>
          <w:color w:val="000000"/>
          <w:sz w:val="28"/>
        </w:rPr>
        <w:t>–</w:t>
      </w:r>
      <w:r w:rsidRPr="002D0159"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Calibri" w:hAnsi="Calibri"/>
          <w:color w:val="000000"/>
          <w:sz w:val="28"/>
        </w:rPr>
        <w:t>–</w:t>
      </w:r>
      <w:r w:rsidRPr="002D0159"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Calibri" w:hAnsi="Calibri"/>
          <w:color w:val="000000"/>
          <w:sz w:val="28"/>
        </w:rPr>
        <w:t>–</w:t>
      </w:r>
      <w:r w:rsidRPr="002D0159"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Calibri" w:hAnsi="Calibri"/>
          <w:color w:val="000000"/>
          <w:sz w:val="28"/>
        </w:rPr>
        <w:t>–</w:t>
      </w:r>
      <w:r w:rsidRPr="002D0159">
        <w:rPr>
          <w:rFonts w:ascii="Times New Roman" w:hAnsi="Times New Roman"/>
          <w:color w:val="000000"/>
          <w:sz w:val="28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Calibri" w:hAnsi="Calibri"/>
          <w:color w:val="000000"/>
          <w:sz w:val="28"/>
        </w:rPr>
        <w:t>–</w:t>
      </w:r>
      <w:r w:rsidRPr="002D0159"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Calibri" w:hAnsi="Calibri"/>
          <w:color w:val="333333"/>
          <w:sz w:val="28"/>
        </w:rPr>
        <w:t>–</w:t>
      </w:r>
      <w:r w:rsidRPr="002D0159">
        <w:rPr>
          <w:rFonts w:ascii="Times New Roman" w:hAnsi="Times New Roman"/>
          <w:color w:val="333333"/>
          <w:sz w:val="28"/>
        </w:rPr>
        <w:t xml:space="preserve"> </w:t>
      </w:r>
      <w:r w:rsidRPr="002D0159"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​‌</w:t>
      </w:r>
      <w:bookmarkStart w:id="3" w:name="9012e5c9-2e66-40e9-9799-caf6f2595164"/>
      <w:r w:rsidRPr="002D0159"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3"/>
      <w:r w:rsidRPr="002D0159">
        <w:rPr>
          <w:rFonts w:ascii="Times New Roman" w:hAnsi="Times New Roman"/>
          <w:color w:val="000000"/>
          <w:sz w:val="28"/>
        </w:rPr>
        <w:t>‌‌</w:t>
      </w:r>
    </w:p>
    <w:p w:rsidR="00D5547B" w:rsidRPr="002D0159" w:rsidRDefault="009D0FD6">
      <w:pPr>
        <w:spacing w:after="0" w:line="264" w:lineRule="auto"/>
        <w:ind w:left="120"/>
        <w:jc w:val="both"/>
      </w:pPr>
      <w:r w:rsidRPr="002D0159">
        <w:rPr>
          <w:rFonts w:ascii="Times New Roman" w:hAnsi="Times New Roman"/>
          <w:color w:val="000000"/>
          <w:sz w:val="28"/>
        </w:rPr>
        <w:t>​</w:t>
      </w:r>
    </w:p>
    <w:p w:rsidR="00D5547B" w:rsidRPr="002D0159" w:rsidRDefault="009D0FD6">
      <w:pPr>
        <w:spacing w:after="0" w:line="264" w:lineRule="auto"/>
        <w:ind w:left="120"/>
        <w:jc w:val="both"/>
      </w:pPr>
      <w:r w:rsidRPr="002D0159">
        <w:rPr>
          <w:rFonts w:ascii="Times New Roman" w:hAnsi="Times New Roman"/>
          <w:color w:val="000000"/>
          <w:sz w:val="28"/>
        </w:rPr>
        <w:t>‌</w:t>
      </w:r>
    </w:p>
    <w:p w:rsidR="00D5547B" w:rsidRPr="002D0159" w:rsidRDefault="00D5547B">
      <w:pPr>
        <w:sectPr w:rsidR="00D5547B" w:rsidRPr="002D0159">
          <w:pgSz w:w="11906" w:h="16383"/>
          <w:pgMar w:top="1134" w:right="850" w:bottom="1134" w:left="1701" w:header="720" w:footer="720" w:gutter="0"/>
          <w:cols w:space="720"/>
        </w:sectPr>
      </w:pPr>
    </w:p>
    <w:p w:rsidR="00D5547B" w:rsidRPr="002D0159" w:rsidRDefault="009D0FD6">
      <w:pPr>
        <w:spacing w:after="0" w:line="264" w:lineRule="auto"/>
        <w:ind w:left="120"/>
        <w:jc w:val="both"/>
      </w:pPr>
      <w:bookmarkStart w:id="4" w:name="block-2184159"/>
      <w:bookmarkEnd w:id="1"/>
      <w:r w:rsidRPr="002D0159">
        <w:rPr>
          <w:rFonts w:ascii="Times New Roman" w:hAnsi="Times New Roman"/>
          <w:color w:val="000000"/>
          <w:sz w:val="28"/>
        </w:rPr>
        <w:lastRenderedPageBreak/>
        <w:t>​</w:t>
      </w:r>
      <w:r w:rsidRPr="002D0159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D5547B" w:rsidRPr="002D0159" w:rsidRDefault="009D0FD6">
      <w:pPr>
        <w:spacing w:after="0" w:line="264" w:lineRule="auto"/>
        <w:ind w:left="120"/>
        <w:jc w:val="both"/>
      </w:pPr>
      <w:r w:rsidRPr="002D0159">
        <w:rPr>
          <w:rFonts w:ascii="Times New Roman" w:hAnsi="Times New Roman"/>
          <w:color w:val="000000"/>
          <w:sz w:val="28"/>
        </w:rPr>
        <w:t>​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color w:val="000000"/>
          <w:sz w:val="28"/>
        </w:rPr>
        <w:t>8 КЛАСС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Количество вещества. </w:t>
      </w:r>
      <w:r>
        <w:rPr>
          <w:rFonts w:ascii="Times New Roman" w:hAnsi="Times New Roman"/>
          <w:color w:val="000000"/>
          <w:sz w:val="28"/>
        </w:rPr>
        <w:t xml:space="preserve">Моль. Молярная масса. </w:t>
      </w:r>
      <w:r w:rsidRPr="002D0159">
        <w:rPr>
          <w:rFonts w:ascii="Times New Roman" w:hAnsi="Times New Roman"/>
          <w:color w:val="000000"/>
          <w:sz w:val="28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D0159">
        <w:rPr>
          <w:rFonts w:ascii="Times New Roman" w:hAnsi="Times New Roman"/>
          <w:b/>
          <w:color w:val="000000"/>
          <w:sz w:val="28"/>
        </w:rPr>
        <w:t>:</w:t>
      </w:r>
      <w:r w:rsidRPr="002D0159">
        <w:rPr>
          <w:rFonts w:ascii="Times New Roman" w:hAnsi="Times New Roman"/>
          <w:color w:val="000000"/>
          <w:sz w:val="28"/>
        </w:rPr>
        <w:t xml:space="preserve"> 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D0159">
        <w:rPr>
          <w:rFonts w:ascii="Times New Roman" w:hAnsi="Times New Roman"/>
          <w:color w:val="000000"/>
          <w:sz w:val="28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2D0159">
        <w:rPr>
          <w:rFonts w:ascii="Times New Roman" w:hAnsi="Times New Roman"/>
          <w:color w:val="000000"/>
          <w:sz w:val="28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>
        <w:rPr>
          <w:rFonts w:ascii="Times New Roman" w:hAnsi="Times New Roman"/>
          <w:color w:val="000000"/>
          <w:sz w:val="28"/>
        </w:rPr>
        <w:t xml:space="preserve">Оксиды. Применение кислорода. </w:t>
      </w:r>
      <w:r w:rsidRPr="002D0159">
        <w:rPr>
          <w:rFonts w:ascii="Times New Roman" w:hAnsi="Times New Roman"/>
          <w:color w:val="000000"/>
          <w:sz w:val="28"/>
        </w:rPr>
        <w:t xml:space="preserve">Способы </w:t>
      </w:r>
      <w:r w:rsidRPr="002D0159">
        <w:rPr>
          <w:rFonts w:ascii="Times New Roman" w:hAnsi="Times New Roman"/>
          <w:color w:val="000000"/>
          <w:sz w:val="28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Физические свойства воды. Вода как растворитель. </w:t>
      </w:r>
      <w:r>
        <w:rPr>
          <w:rFonts w:ascii="Times New Roman" w:hAnsi="Times New Roman"/>
          <w:color w:val="000000"/>
          <w:sz w:val="28"/>
        </w:rPr>
        <w:t xml:space="preserve">Растворы. Насыщенные и ненасыщенные растворы. </w:t>
      </w:r>
      <w:r w:rsidRPr="002D0159">
        <w:rPr>
          <w:rFonts w:ascii="Times New Roman" w:hAnsi="Times New Roman"/>
          <w:color w:val="000000"/>
          <w:sz w:val="28"/>
        </w:rPr>
        <w:t xml:space="preserve">Растворимость веществ в воде. Массовая доля вещества в растворе. Химические свойства воды. </w:t>
      </w:r>
      <w:r>
        <w:rPr>
          <w:rFonts w:ascii="Times New Roman" w:hAnsi="Times New Roman"/>
          <w:color w:val="000000"/>
          <w:sz w:val="28"/>
        </w:rPr>
        <w:t xml:space="preserve">Основания. Роль растворов в природе и в жизни человека. </w:t>
      </w:r>
      <w:r w:rsidRPr="002D0159">
        <w:rPr>
          <w:rFonts w:ascii="Times New Roman" w:hAnsi="Times New Roman"/>
          <w:color w:val="000000"/>
          <w:sz w:val="28"/>
        </w:rPr>
        <w:t>Круговорот воды в природе. Загрязнение природных вод. Охрана и очистка природных вод.</w:t>
      </w:r>
    </w:p>
    <w:p w:rsidR="00D5547B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</w:t>
      </w:r>
      <w:r>
        <w:rPr>
          <w:rFonts w:ascii="Times New Roman" w:hAnsi="Times New Roman"/>
          <w:color w:val="000000"/>
          <w:sz w:val="28"/>
        </w:rPr>
        <w:t>Физические и химические свойства оксидов. Получение оксидов.</w:t>
      </w:r>
    </w:p>
    <w:p w:rsidR="00D5547B" w:rsidRPr="002D0159" w:rsidRDefault="009D0F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Основания. Классификация оснований: щёлочи и нерастворимые основания. </w:t>
      </w:r>
      <w:r w:rsidRPr="002D0159">
        <w:rPr>
          <w:rFonts w:ascii="Times New Roman" w:hAnsi="Times New Roman"/>
          <w:color w:val="000000"/>
          <w:sz w:val="28"/>
        </w:rPr>
        <w:t>Номенклатура оснований. Физические и химические свойства оснований. Получение оснований.</w:t>
      </w:r>
    </w:p>
    <w:p w:rsidR="00D5547B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Кислоты. Классификация кислот. Номенклатура кислот. Физические и химические свойства кислот. </w:t>
      </w:r>
      <w:r>
        <w:rPr>
          <w:rFonts w:ascii="Times New Roman" w:hAnsi="Times New Roman"/>
          <w:color w:val="000000"/>
          <w:sz w:val="28"/>
        </w:rPr>
        <w:t>Ряд активности металлов Н. Н. Бекетова. Получение кислот.</w:t>
      </w:r>
    </w:p>
    <w:p w:rsidR="00D5547B" w:rsidRPr="002D0159" w:rsidRDefault="009D0F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Соли. Номенклатура солей. </w:t>
      </w:r>
      <w:r w:rsidRPr="002D0159">
        <w:rPr>
          <w:rFonts w:ascii="Times New Roman" w:hAnsi="Times New Roman"/>
          <w:color w:val="000000"/>
          <w:sz w:val="28"/>
        </w:rPr>
        <w:t>Физические и химические свойства солей. Получение солей.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D0159">
        <w:rPr>
          <w:rFonts w:ascii="Times New Roman" w:hAnsi="Times New Roman"/>
          <w:b/>
          <w:color w:val="000000"/>
          <w:sz w:val="28"/>
        </w:rPr>
        <w:t>:</w:t>
      </w:r>
      <w:r w:rsidRPr="002D0159">
        <w:rPr>
          <w:rFonts w:ascii="Times New Roman" w:hAnsi="Times New Roman"/>
          <w:color w:val="000000"/>
          <w:sz w:val="28"/>
        </w:rPr>
        <w:t xml:space="preserve"> 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2D0159">
        <w:rPr>
          <w:rFonts w:ascii="Times New Roman" w:hAnsi="Times New Roman"/>
          <w:color w:val="000000"/>
          <w:sz w:val="28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2D0159">
        <w:rPr>
          <w:rFonts w:ascii="Times New Roman" w:hAnsi="Times New Roman"/>
          <w:color w:val="000000"/>
          <w:sz w:val="28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D0159">
        <w:rPr>
          <w:rFonts w:ascii="Times New Roman" w:hAnsi="Times New Roman"/>
          <w:color w:val="000000"/>
          <w:sz w:val="28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color w:val="000000"/>
          <w:sz w:val="28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длиннопериодная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D5547B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Строение атомов. Состав атомных ядер. </w:t>
      </w:r>
      <w:r>
        <w:rPr>
          <w:rFonts w:ascii="Times New Roman" w:hAnsi="Times New Roman"/>
          <w:color w:val="000000"/>
          <w:sz w:val="28"/>
        </w:rPr>
        <w:t>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D0159">
        <w:rPr>
          <w:rFonts w:ascii="Times New Roman" w:hAnsi="Times New Roman"/>
          <w:b/>
          <w:color w:val="000000"/>
          <w:sz w:val="28"/>
        </w:rPr>
        <w:t>:</w:t>
      </w:r>
      <w:r w:rsidRPr="002D0159">
        <w:rPr>
          <w:rFonts w:ascii="Times New Roman" w:hAnsi="Times New Roman"/>
          <w:color w:val="000000"/>
          <w:sz w:val="28"/>
        </w:rPr>
        <w:t xml:space="preserve"> 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color w:val="000000"/>
          <w:sz w:val="28"/>
        </w:rPr>
        <w:t>9 КЛАСС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2D0159">
        <w:rPr>
          <w:rFonts w:ascii="Times New Roman" w:hAnsi="Times New Roman"/>
          <w:color w:val="000000"/>
          <w:sz w:val="28"/>
        </w:rPr>
        <w:lastRenderedPageBreak/>
        <w:t>окислительно­-восстановительных реакций с использованием метода электронного баланса.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Теория электролитической диссоциации. Электролиты и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2D0159">
        <w:rPr>
          <w:rFonts w:ascii="Times New Roman" w:hAnsi="Times New Roman"/>
          <w:color w:val="000000"/>
          <w:sz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D0159">
        <w:rPr>
          <w:rFonts w:ascii="Times New Roman" w:hAnsi="Times New Roman"/>
          <w:b/>
          <w:color w:val="000000"/>
          <w:sz w:val="28"/>
        </w:rPr>
        <w:t>:</w:t>
      </w:r>
      <w:r w:rsidRPr="002D0159">
        <w:rPr>
          <w:rFonts w:ascii="Times New Roman" w:hAnsi="Times New Roman"/>
          <w:color w:val="000000"/>
          <w:sz w:val="28"/>
        </w:rPr>
        <w:t xml:space="preserve"> 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>
        <w:rPr>
          <w:rFonts w:ascii="Times New Roman" w:hAnsi="Times New Roman"/>
          <w:color w:val="000000"/>
          <w:sz w:val="28"/>
        </w:rPr>
        <w:t>Хлороводород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Соляная кислота, химические свойства, получение, применение. </w:t>
      </w:r>
      <w:r w:rsidRPr="002D0159">
        <w:rPr>
          <w:rFonts w:ascii="Times New Roman" w:hAnsi="Times New Roman"/>
          <w:color w:val="000000"/>
          <w:sz w:val="28"/>
        </w:rPr>
        <w:t xml:space="preserve">Действие хлора и </w:t>
      </w:r>
      <w:proofErr w:type="spellStart"/>
      <w:r w:rsidRPr="002D0159">
        <w:rPr>
          <w:rFonts w:ascii="Times New Roman" w:hAnsi="Times New Roman"/>
          <w:color w:val="000000"/>
          <w:sz w:val="28"/>
        </w:rPr>
        <w:t>хлороводорода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на организм человека. Важнейшие хлориды и их нахождение в природе.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2D0159"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2D0159">
        <w:rPr>
          <w:rFonts w:ascii="Times New Roman" w:hAnsi="Times New Roman"/>
          <w:color w:val="000000"/>
          <w:sz w:val="28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2D0159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2D0159">
        <w:rPr>
          <w:rFonts w:ascii="Times New Roman" w:hAnsi="Times New Roman"/>
          <w:color w:val="000000"/>
          <w:sz w:val="28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2D0159"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r>
        <w:rPr>
          <w:rFonts w:ascii="Times New Roman" w:hAnsi="Times New Roman"/>
          <w:color w:val="000000"/>
          <w:sz w:val="28"/>
        </w:rPr>
        <w:t xml:space="preserve">Адсорбция. Круговорот углерода в природе. </w:t>
      </w:r>
      <w:r w:rsidRPr="002D0159">
        <w:rPr>
          <w:rFonts w:ascii="Times New Roman" w:hAnsi="Times New Roman"/>
          <w:color w:val="000000"/>
          <w:sz w:val="28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2D0159">
        <w:rPr>
          <w:rFonts w:ascii="Times New Roman" w:hAnsi="Times New Roman"/>
          <w:color w:val="000000"/>
          <w:sz w:val="28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2D0159">
        <w:rPr>
          <w:rFonts w:ascii="Times New Roman" w:hAnsi="Times New Roman"/>
          <w:color w:val="000000"/>
          <w:sz w:val="28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2D0159"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D0159">
        <w:rPr>
          <w:rFonts w:ascii="Times New Roman" w:hAnsi="Times New Roman"/>
          <w:b/>
          <w:color w:val="000000"/>
          <w:sz w:val="28"/>
        </w:rPr>
        <w:t>:</w:t>
      </w:r>
      <w:r w:rsidRPr="002D0159">
        <w:rPr>
          <w:rFonts w:ascii="Times New Roman" w:hAnsi="Times New Roman"/>
          <w:color w:val="000000"/>
          <w:sz w:val="28"/>
        </w:rPr>
        <w:t xml:space="preserve"> 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2D0159">
        <w:rPr>
          <w:rFonts w:ascii="Times New Roman" w:hAnsi="Times New Roman"/>
          <w:color w:val="000000"/>
          <w:sz w:val="28"/>
        </w:rPr>
        <w:lastRenderedPageBreak/>
        <w:t>гидроксиды натрия и калия. Применение щелочных металлов и их соединений.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2D0159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D0159">
        <w:rPr>
          <w:rFonts w:ascii="Times New Roman" w:hAnsi="Times New Roman"/>
          <w:color w:val="000000"/>
          <w:sz w:val="28"/>
        </w:rPr>
        <w:t>), их состав, свойства и получение.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D0159">
        <w:rPr>
          <w:rFonts w:ascii="Times New Roman" w:hAnsi="Times New Roman"/>
          <w:b/>
          <w:color w:val="000000"/>
          <w:sz w:val="28"/>
        </w:rPr>
        <w:t>:</w:t>
      </w:r>
      <w:r w:rsidRPr="002D0159">
        <w:rPr>
          <w:rFonts w:ascii="Times New Roman" w:hAnsi="Times New Roman"/>
          <w:color w:val="000000"/>
          <w:sz w:val="28"/>
        </w:rPr>
        <w:t xml:space="preserve"> 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2D0159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D0159">
        <w:rPr>
          <w:rFonts w:ascii="Times New Roman" w:hAnsi="Times New Roman"/>
          <w:color w:val="000000"/>
          <w:sz w:val="28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2D0159">
        <w:rPr>
          <w:rFonts w:ascii="Times New Roman" w:hAnsi="Times New Roman"/>
          <w:color w:val="000000"/>
          <w:sz w:val="28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 w:rsidRPr="002D0159">
        <w:rPr>
          <w:rFonts w:ascii="Times New Roman" w:hAnsi="Times New Roman"/>
          <w:color w:val="000000"/>
          <w:sz w:val="28"/>
        </w:rPr>
        <w:t xml:space="preserve"> 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</w:p>
    <w:p w:rsidR="00D5547B" w:rsidRPr="002D0159" w:rsidRDefault="00D5547B">
      <w:pPr>
        <w:sectPr w:rsidR="00D5547B" w:rsidRPr="002D0159">
          <w:pgSz w:w="11906" w:h="16383"/>
          <w:pgMar w:top="1134" w:right="850" w:bottom="1134" w:left="1701" w:header="720" w:footer="720" w:gutter="0"/>
          <w:cols w:space="720"/>
        </w:sectPr>
      </w:pPr>
    </w:p>
    <w:p w:rsidR="00D5547B" w:rsidRPr="002D0159" w:rsidRDefault="009D0FD6">
      <w:pPr>
        <w:spacing w:after="0" w:line="264" w:lineRule="auto"/>
        <w:ind w:left="120"/>
        <w:jc w:val="both"/>
      </w:pPr>
      <w:bookmarkStart w:id="5" w:name="block-2184161"/>
      <w:bookmarkEnd w:id="4"/>
      <w:r w:rsidRPr="002D0159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D5547B" w:rsidRPr="002D0159" w:rsidRDefault="00D5547B">
      <w:pPr>
        <w:spacing w:after="0" w:line="264" w:lineRule="auto"/>
        <w:ind w:left="120"/>
        <w:jc w:val="both"/>
      </w:pP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color w:val="000000"/>
          <w:sz w:val="28"/>
        </w:rPr>
        <w:t>1)</w:t>
      </w:r>
      <w:r w:rsidRPr="002D0159">
        <w:rPr>
          <w:rFonts w:ascii="Times New Roman" w:hAnsi="Times New Roman"/>
          <w:color w:val="000000"/>
          <w:sz w:val="28"/>
        </w:rPr>
        <w:t xml:space="preserve"> </w:t>
      </w:r>
      <w:r w:rsidRPr="002D0159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2D0159">
        <w:rPr>
          <w:rFonts w:ascii="Times New Roman" w:hAnsi="Times New Roman"/>
          <w:color w:val="000000"/>
          <w:sz w:val="28"/>
        </w:rPr>
        <w:t>: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color w:val="000000"/>
          <w:sz w:val="28"/>
        </w:rPr>
        <w:t>2)</w:t>
      </w:r>
      <w:r w:rsidRPr="002D0159">
        <w:rPr>
          <w:rFonts w:ascii="Times New Roman" w:hAnsi="Times New Roman"/>
          <w:color w:val="000000"/>
          <w:sz w:val="28"/>
        </w:rPr>
        <w:t xml:space="preserve"> </w:t>
      </w:r>
      <w:r w:rsidRPr="002D0159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2D0159"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r w:rsidRPr="002D0159">
        <w:rPr>
          <w:rFonts w:ascii="Times New Roman" w:hAnsi="Times New Roman"/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color w:val="000000"/>
          <w:sz w:val="28"/>
        </w:rPr>
        <w:t>3)</w:t>
      </w:r>
      <w:r w:rsidRPr="002D0159">
        <w:rPr>
          <w:rFonts w:ascii="Times New Roman" w:hAnsi="Times New Roman"/>
          <w:color w:val="000000"/>
          <w:sz w:val="28"/>
        </w:rPr>
        <w:t xml:space="preserve"> </w:t>
      </w:r>
      <w:r w:rsidRPr="002D0159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2D0159">
        <w:rPr>
          <w:rFonts w:ascii="Times New Roman" w:hAnsi="Times New Roman"/>
          <w:color w:val="000000"/>
          <w:sz w:val="28"/>
        </w:rPr>
        <w:t>: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2D0159"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D5547B" w:rsidRPr="002D0159" w:rsidRDefault="009D0FD6">
      <w:pPr>
        <w:spacing w:after="0" w:line="264" w:lineRule="auto"/>
        <w:ind w:firstLine="600"/>
        <w:jc w:val="both"/>
      </w:pPr>
      <w:bookmarkStart w:id="6" w:name="_Toc138318759"/>
      <w:bookmarkEnd w:id="6"/>
      <w:r w:rsidRPr="002D0159">
        <w:rPr>
          <w:rFonts w:ascii="Times New Roman" w:hAnsi="Times New Roman"/>
          <w:b/>
          <w:color w:val="000000"/>
          <w:sz w:val="28"/>
        </w:rPr>
        <w:t>4)</w:t>
      </w:r>
      <w:r w:rsidRPr="002D0159">
        <w:rPr>
          <w:rFonts w:ascii="Times New Roman" w:hAnsi="Times New Roman"/>
          <w:color w:val="000000"/>
          <w:sz w:val="28"/>
        </w:rPr>
        <w:t xml:space="preserve"> </w:t>
      </w:r>
      <w:r w:rsidRPr="002D0159"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 w:rsidRPr="002D0159">
        <w:rPr>
          <w:rFonts w:ascii="Times New Roman" w:hAnsi="Times New Roman"/>
          <w:color w:val="000000"/>
          <w:sz w:val="28"/>
        </w:rPr>
        <w:t>: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color w:val="000000"/>
          <w:sz w:val="28"/>
        </w:rPr>
        <w:t>5)</w:t>
      </w:r>
      <w:r w:rsidRPr="002D0159">
        <w:rPr>
          <w:rFonts w:ascii="Times New Roman" w:hAnsi="Times New Roman"/>
          <w:color w:val="000000"/>
          <w:sz w:val="28"/>
        </w:rPr>
        <w:t xml:space="preserve"> </w:t>
      </w:r>
      <w:r w:rsidRPr="002D0159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color w:val="000000"/>
          <w:sz w:val="28"/>
        </w:rPr>
        <w:t>6)</w:t>
      </w:r>
      <w:r w:rsidRPr="002D0159">
        <w:rPr>
          <w:rFonts w:ascii="Times New Roman" w:hAnsi="Times New Roman"/>
          <w:color w:val="000000"/>
          <w:sz w:val="28"/>
        </w:rPr>
        <w:t xml:space="preserve"> </w:t>
      </w:r>
      <w:r w:rsidRPr="002D0159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2D0159">
        <w:rPr>
          <w:rFonts w:ascii="Times New Roman" w:hAnsi="Times New Roman"/>
          <w:color w:val="000000"/>
          <w:sz w:val="28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2D0159">
        <w:rPr>
          <w:rFonts w:ascii="Times New Roman" w:hAnsi="Times New Roman"/>
          <w:color w:val="000000"/>
          <w:sz w:val="28"/>
        </w:rPr>
        <w:t>: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2D0159"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К концу обучения в</w:t>
      </w:r>
      <w:r w:rsidRPr="002D0159">
        <w:rPr>
          <w:rFonts w:ascii="Times New Roman" w:hAnsi="Times New Roman"/>
          <w:b/>
          <w:color w:val="000000"/>
          <w:sz w:val="28"/>
        </w:rPr>
        <w:t xml:space="preserve"> 8 классе</w:t>
      </w:r>
      <w:r w:rsidRPr="002D0159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D5547B" w:rsidRPr="002D0159" w:rsidRDefault="009D0FD6">
      <w:pPr>
        <w:numPr>
          <w:ilvl w:val="0"/>
          <w:numId w:val="1"/>
        </w:numPr>
        <w:spacing w:after="0" w:line="264" w:lineRule="auto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2D0159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орбиталь</w:t>
      </w:r>
      <w:proofErr w:type="spellEnd"/>
      <w:r w:rsidRPr="002D0159">
        <w:rPr>
          <w:rFonts w:ascii="Times New Roman" w:hAnsi="Times New Roman"/>
          <w:color w:val="000000"/>
          <w:sz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D5547B" w:rsidRPr="002D0159" w:rsidRDefault="009D0FD6">
      <w:pPr>
        <w:numPr>
          <w:ilvl w:val="0"/>
          <w:numId w:val="1"/>
        </w:numPr>
        <w:spacing w:after="0" w:line="264" w:lineRule="auto"/>
        <w:jc w:val="both"/>
      </w:pPr>
      <w:r w:rsidRPr="002D0159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D5547B" w:rsidRPr="002D0159" w:rsidRDefault="009D0FD6">
      <w:pPr>
        <w:numPr>
          <w:ilvl w:val="0"/>
          <w:numId w:val="1"/>
        </w:numPr>
        <w:spacing w:after="0" w:line="264" w:lineRule="auto"/>
        <w:jc w:val="both"/>
      </w:pPr>
      <w:r w:rsidRPr="002D0159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D5547B" w:rsidRPr="002D0159" w:rsidRDefault="009D0FD6">
      <w:pPr>
        <w:numPr>
          <w:ilvl w:val="0"/>
          <w:numId w:val="1"/>
        </w:numPr>
        <w:spacing w:after="0" w:line="264" w:lineRule="auto"/>
        <w:jc w:val="both"/>
      </w:pPr>
      <w:r w:rsidRPr="002D0159"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D5547B" w:rsidRPr="002D0159" w:rsidRDefault="009D0FD6">
      <w:pPr>
        <w:numPr>
          <w:ilvl w:val="0"/>
          <w:numId w:val="1"/>
        </w:numPr>
        <w:spacing w:after="0" w:line="264" w:lineRule="auto"/>
        <w:jc w:val="both"/>
      </w:pPr>
      <w:r w:rsidRPr="002D0159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D5547B" w:rsidRPr="002D0159" w:rsidRDefault="009D0FD6">
      <w:pPr>
        <w:numPr>
          <w:ilvl w:val="0"/>
          <w:numId w:val="1"/>
        </w:numPr>
        <w:spacing w:after="0" w:line="264" w:lineRule="auto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2D0159"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D5547B" w:rsidRPr="002D0159" w:rsidRDefault="009D0FD6">
      <w:pPr>
        <w:numPr>
          <w:ilvl w:val="0"/>
          <w:numId w:val="1"/>
        </w:numPr>
        <w:spacing w:after="0" w:line="264" w:lineRule="auto"/>
        <w:jc w:val="both"/>
      </w:pPr>
      <w:r w:rsidRPr="002D0159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D5547B" w:rsidRPr="002D0159" w:rsidRDefault="009D0FD6">
      <w:pPr>
        <w:numPr>
          <w:ilvl w:val="0"/>
          <w:numId w:val="1"/>
        </w:numPr>
        <w:spacing w:after="0" w:line="264" w:lineRule="auto"/>
        <w:jc w:val="both"/>
      </w:pPr>
      <w:r w:rsidRPr="002D0159"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D5547B" w:rsidRPr="002D0159" w:rsidRDefault="009D0FD6">
      <w:pPr>
        <w:numPr>
          <w:ilvl w:val="0"/>
          <w:numId w:val="1"/>
        </w:numPr>
        <w:spacing w:after="0" w:line="264" w:lineRule="auto"/>
        <w:jc w:val="both"/>
      </w:pPr>
      <w:r w:rsidRPr="002D0159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D5547B" w:rsidRPr="002D0159" w:rsidRDefault="009D0FD6">
      <w:pPr>
        <w:numPr>
          <w:ilvl w:val="0"/>
          <w:numId w:val="1"/>
        </w:numPr>
        <w:spacing w:after="0" w:line="264" w:lineRule="auto"/>
        <w:jc w:val="both"/>
      </w:pPr>
      <w:r w:rsidRPr="002D0159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D5547B" w:rsidRPr="002D0159" w:rsidRDefault="009D0FD6">
      <w:pPr>
        <w:numPr>
          <w:ilvl w:val="0"/>
          <w:numId w:val="1"/>
        </w:numPr>
        <w:spacing w:after="0" w:line="264" w:lineRule="auto"/>
        <w:jc w:val="both"/>
      </w:pPr>
      <w:r w:rsidRPr="002D0159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D5547B" w:rsidRPr="002D0159" w:rsidRDefault="009D0FD6">
      <w:pPr>
        <w:numPr>
          <w:ilvl w:val="0"/>
          <w:numId w:val="1"/>
        </w:numPr>
        <w:spacing w:after="0" w:line="264" w:lineRule="auto"/>
        <w:jc w:val="both"/>
      </w:pPr>
      <w:r w:rsidRPr="002D0159"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D5547B" w:rsidRPr="002D0159" w:rsidRDefault="009D0FD6">
      <w:pPr>
        <w:spacing w:after="0" w:line="264" w:lineRule="auto"/>
        <w:ind w:firstLine="600"/>
        <w:jc w:val="both"/>
      </w:pPr>
      <w:r w:rsidRPr="002D0159">
        <w:rPr>
          <w:rFonts w:ascii="Times New Roman" w:hAnsi="Times New Roman"/>
          <w:color w:val="000000"/>
          <w:sz w:val="28"/>
        </w:rPr>
        <w:t>К концу обучения в</w:t>
      </w:r>
      <w:r w:rsidRPr="002D0159">
        <w:rPr>
          <w:rFonts w:ascii="Times New Roman" w:hAnsi="Times New Roman"/>
          <w:b/>
          <w:color w:val="000000"/>
          <w:sz w:val="28"/>
        </w:rPr>
        <w:t xml:space="preserve"> 9 классе</w:t>
      </w:r>
      <w:r w:rsidRPr="002D0159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D5547B" w:rsidRPr="002D0159" w:rsidRDefault="009D0FD6">
      <w:pPr>
        <w:numPr>
          <w:ilvl w:val="0"/>
          <w:numId w:val="2"/>
        </w:numPr>
        <w:spacing w:after="0" w:line="264" w:lineRule="auto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2D0159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2D0159">
        <w:rPr>
          <w:rFonts w:ascii="Times New Roman" w:hAnsi="Times New Roman"/>
          <w:color w:val="000000"/>
          <w:sz w:val="28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D5547B" w:rsidRPr="002D0159" w:rsidRDefault="009D0FD6">
      <w:pPr>
        <w:numPr>
          <w:ilvl w:val="0"/>
          <w:numId w:val="2"/>
        </w:numPr>
        <w:spacing w:after="0" w:line="264" w:lineRule="auto"/>
        <w:jc w:val="both"/>
      </w:pPr>
      <w:r w:rsidRPr="002D0159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D5547B" w:rsidRPr="002D0159" w:rsidRDefault="009D0FD6">
      <w:pPr>
        <w:numPr>
          <w:ilvl w:val="0"/>
          <w:numId w:val="2"/>
        </w:numPr>
        <w:spacing w:after="0" w:line="264" w:lineRule="auto"/>
        <w:jc w:val="both"/>
      </w:pPr>
      <w:r w:rsidRPr="002D0159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D5547B" w:rsidRPr="002D0159" w:rsidRDefault="009D0FD6">
      <w:pPr>
        <w:numPr>
          <w:ilvl w:val="0"/>
          <w:numId w:val="2"/>
        </w:numPr>
        <w:spacing w:after="0" w:line="264" w:lineRule="auto"/>
        <w:jc w:val="both"/>
      </w:pPr>
      <w:r w:rsidRPr="002D0159"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D5547B" w:rsidRPr="002D0159" w:rsidRDefault="009D0FD6">
      <w:pPr>
        <w:numPr>
          <w:ilvl w:val="0"/>
          <w:numId w:val="2"/>
        </w:numPr>
        <w:spacing w:after="0" w:line="264" w:lineRule="auto"/>
        <w:jc w:val="both"/>
      </w:pPr>
      <w:r w:rsidRPr="002D0159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D5547B" w:rsidRPr="002D0159" w:rsidRDefault="009D0FD6">
      <w:pPr>
        <w:numPr>
          <w:ilvl w:val="0"/>
          <w:numId w:val="2"/>
        </w:numPr>
        <w:spacing w:after="0" w:line="264" w:lineRule="auto"/>
        <w:jc w:val="both"/>
      </w:pPr>
      <w:r w:rsidRPr="002D0159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D5547B" w:rsidRPr="002D0159" w:rsidRDefault="009D0FD6">
      <w:pPr>
        <w:numPr>
          <w:ilvl w:val="0"/>
          <w:numId w:val="2"/>
        </w:numPr>
        <w:spacing w:after="0" w:line="264" w:lineRule="auto"/>
        <w:jc w:val="both"/>
      </w:pPr>
      <w:r w:rsidRPr="002D0159"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D5547B" w:rsidRPr="002D0159" w:rsidRDefault="009D0FD6">
      <w:pPr>
        <w:numPr>
          <w:ilvl w:val="0"/>
          <w:numId w:val="2"/>
        </w:numPr>
        <w:spacing w:after="0" w:line="264" w:lineRule="auto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2D0159"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D5547B" w:rsidRPr="002D0159" w:rsidRDefault="009D0FD6">
      <w:pPr>
        <w:numPr>
          <w:ilvl w:val="0"/>
          <w:numId w:val="2"/>
        </w:numPr>
        <w:spacing w:after="0" w:line="264" w:lineRule="auto"/>
        <w:jc w:val="both"/>
      </w:pPr>
      <w:r w:rsidRPr="002D0159">
        <w:rPr>
          <w:rFonts w:ascii="Times New Roman" w:hAnsi="Times New Roman"/>
          <w:color w:val="000000"/>
          <w:sz w:val="28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D5547B" w:rsidRPr="002D0159" w:rsidRDefault="009D0FD6">
      <w:pPr>
        <w:numPr>
          <w:ilvl w:val="0"/>
          <w:numId w:val="2"/>
        </w:numPr>
        <w:spacing w:after="0" w:line="264" w:lineRule="auto"/>
        <w:jc w:val="both"/>
      </w:pPr>
      <w:r w:rsidRPr="002D0159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D5547B" w:rsidRPr="002D0159" w:rsidRDefault="009D0FD6">
      <w:pPr>
        <w:numPr>
          <w:ilvl w:val="0"/>
          <w:numId w:val="2"/>
        </w:numPr>
        <w:spacing w:after="0" w:line="264" w:lineRule="auto"/>
        <w:jc w:val="both"/>
      </w:pPr>
      <w:r w:rsidRPr="002D0159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D5547B" w:rsidRPr="002D0159" w:rsidRDefault="009D0FD6">
      <w:pPr>
        <w:numPr>
          <w:ilvl w:val="0"/>
          <w:numId w:val="2"/>
        </w:numPr>
        <w:spacing w:after="0" w:line="264" w:lineRule="auto"/>
        <w:jc w:val="both"/>
      </w:pPr>
      <w:r w:rsidRPr="002D0159"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D5547B" w:rsidRPr="002D0159" w:rsidRDefault="009D0FD6">
      <w:pPr>
        <w:numPr>
          <w:ilvl w:val="0"/>
          <w:numId w:val="2"/>
        </w:numPr>
        <w:spacing w:after="0" w:line="264" w:lineRule="auto"/>
        <w:jc w:val="both"/>
      </w:pPr>
      <w:r w:rsidRPr="002D0159">
        <w:rPr>
          <w:rFonts w:ascii="Times New Roman" w:hAnsi="Times New Roman"/>
          <w:color w:val="000000"/>
          <w:sz w:val="28"/>
        </w:rPr>
        <w:t xml:space="preserve">проводить реакции, подтверждающие качественный состав различных веществ: распознавать опытным </w:t>
      </w:r>
      <w:proofErr w:type="gramStart"/>
      <w:r w:rsidRPr="002D0159">
        <w:rPr>
          <w:rFonts w:ascii="Times New Roman" w:hAnsi="Times New Roman"/>
          <w:color w:val="000000"/>
          <w:sz w:val="28"/>
        </w:rPr>
        <w:t>путём хлорид</w:t>
      </w:r>
      <w:proofErr w:type="gramEnd"/>
      <w:r w:rsidRPr="002D0159">
        <w:rPr>
          <w:rFonts w:ascii="Times New Roman" w:hAnsi="Times New Roman"/>
          <w:color w:val="000000"/>
          <w:sz w:val="28"/>
        </w:rPr>
        <w:t>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D5547B" w:rsidRPr="002D0159" w:rsidRDefault="009D0FD6">
      <w:pPr>
        <w:numPr>
          <w:ilvl w:val="0"/>
          <w:numId w:val="2"/>
        </w:numPr>
        <w:spacing w:after="0" w:line="264" w:lineRule="auto"/>
        <w:jc w:val="both"/>
      </w:pPr>
      <w:r w:rsidRPr="002D0159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D5547B" w:rsidRPr="002D0159" w:rsidRDefault="00D5547B">
      <w:pPr>
        <w:sectPr w:rsidR="00D5547B" w:rsidRPr="002D0159">
          <w:pgSz w:w="11906" w:h="16383"/>
          <w:pgMar w:top="1134" w:right="850" w:bottom="1134" w:left="1701" w:header="720" w:footer="720" w:gutter="0"/>
          <w:cols w:space="720"/>
        </w:sectPr>
      </w:pPr>
    </w:p>
    <w:p w:rsidR="00D5547B" w:rsidRDefault="009D0FD6">
      <w:pPr>
        <w:spacing w:after="0"/>
        <w:ind w:left="120"/>
      </w:pPr>
      <w:bookmarkStart w:id="9" w:name="block-2184156"/>
      <w:bookmarkEnd w:id="5"/>
      <w:r w:rsidRPr="002D015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5547B" w:rsidRDefault="009D0F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D5547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547B" w:rsidRDefault="00D5547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547B" w:rsidRDefault="00D554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547B" w:rsidRDefault="00D5547B">
            <w:pPr>
              <w:spacing w:after="0"/>
              <w:ind w:left="135"/>
            </w:pPr>
          </w:p>
        </w:tc>
      </w:tr>
      <w:tr w:rsidR="00D554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47B" w:rsidRDefault="00D554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47B" w:rsidRDefault="00D5547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547B" w:rsidRDefault="00D5547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547B" w:rsidRDefault="00D5547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547B" w:rsidRDefault="00D554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47B" w:rsidRDefault="00D5547B"/>
        </w:tc>
      </w:tr>
      <w:tr w:rsidR="00D55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47B" w:rsidRDefault="00D5547B"/>
        </w:tc>
      </w:tr>
      <w:tr w:rsidR="00D5547B" w:rsidRPr="002D01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D0159"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proofErr w:type="spellStart"/>
            <w:r w:rsidRPr="002D0159">
              <w:rPr>
                <w:rFonts w:ascii="Times New Roman" w:hAnsi="Times New Roman"/>
                <w:color w:val="000000"/>
                <w:sz w:val="24"/>
              </w:rPr>
              <w:t>Водород.Понятие</w:t>
            </w:r>
            <w:proofErr w:type="spellEnd"/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47B" w:rsidRDefault="00D5547B"/>
        </w:tc>
      </w:tr>
      <w:tr w:rsidR="00D55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D0159"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547B" w:rsidRDefault="00D5547B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547B" w:rsidRDefault="00D5547B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547B" w:rsidRDefault="00D5547B"/>
        </w:tc>
      </w:tr>
    </w:tbl>
    <w:p w:rsidR="00D5547B" w:rsidRDefault="00D5547B">
      <w:pPr>
        <w:sectPr w:rsidR="00D554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47B" w:rsidRDefault="009D0F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D5547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547B" w:rsidRDefault="00D5547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547B" w:rsidRDefault="00D554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547B" w:rsidRDefault="00D5547B">
            <w:pPr>
              <w:spacing w:after="0"/>
              <w:ind w:left="135"/>
            </w:pPr>
          </w:p>
        </w:tc>
      </w:tr>
      <w:tr w:rsidR="00D554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47B" w:rsidRDefault="00D554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47B" w:rsidRDefault="00D5547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547B" w:rsidRDefault="00D5547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547B" w:rsidRDefault="00D5547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547B" w:rsidRDefault="00D554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47B" w:rsidRDefault="00D5547B"/>
        </w:tc>
      </w:tr>
      <w:tr w:rsidR="00D5547B" w:rsidRPr="002D01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D0159"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D55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47B" w:rsidRDefault="00D5547B"/>
        </w:tc>
      </w:tr>
      <w:tr w:rsidR="00D5547B" w:rsidRPr="002D01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D0159"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D0159">
              <w:rPr>
                <w:rFonts w:ascii="Times New Roman" w:hAnsi="Times New Roman"/>
                <w:color w:val="000000"/>
                <w:sz w:val="24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D0159">
              <w:rPr>
                <w:rFonts w:ascii="Times New Roman" w:hAnsi="Times New Roman"/>
                <w:color w:val="000000"/>
                <w:sz w:val="24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D55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47B" w:rsidRDefault="00D5547B"/>
        </w:tc>
      </w:tr>
      <w:tr w:rsidR="00D5547B" w:rsidRPr="002D01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D0159"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D55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47B" w:rsidRDefault="00D5547B"/>
        </w:tc>
      </w:tr>
      <w:tr w:rsidR="00D5547B" w:rsidRPr="002D01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D0159"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D55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47B" w:rsidRDefault="00D5547B"/>
        </w:tc>
      </w:tr>
      <w:tr w:rsidR="00D5547B" w:rsidRPr="002D01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D55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547B" w:rsidRDefault="00D5547B"/>
        </w:tc>
      </w:tr>
    </w:tbl>
    <w:p w:rsidR="00D5547B" w:rsidRDefault="00D5547B">
      <w:pPr>
        <w:sectPr w:rsidR="00D554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47B" w:rsidRDefault="00D5547B">
      <w:pPr>
        <w:sectPr w:rsidR="00D554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47B" w:rsidRDefault="009D0FD6">
      <w:pPr>
        <w:spacing w:after="0"/>
        <w:ind w:left="120"/>
      </w:pPr>
      <w:bookmarkStart w:id="10" w:name="block-218416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5547B" w:rsidRDefault="009D0F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D5547B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547B" w:rsidRDefault="00D5547B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547B" w:rsidRDefault="00D554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547B" w:rsidRDefault="00D5547B">
            <w:pPr>
              <w:spacing w:after="0"/>
              <w:ind w:left="135"/>
            </w:pPr>
          </w:p>
        </w:tc>
      </w:tr>
      <w:tr w:rsidR="00D554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47B" w:rsidRDefault="00D554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47B" w:rsidRDefault="00D5547B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547B" w:rsidRDefault="00D5547B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547B" w:rsidRDefault="00D5547B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547B" w:rsidRDefault="00D554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47B" w:rsidRDefault="00D554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47B" w:rsidRDefault="00D5547B"/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5230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4290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</w:t>
            </w:r>
            <w:r w:rsidRPr="002D015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4614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4790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6342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9474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342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</w:t>
            </w:r>
            <w:r w:rsidRPr="002D015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486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Промежуточная </w:t>
            </w:r>
            <w:proofErr w:type="spellStart"/>
            <w:r w:rsidRPr="002D0159">
              <w:rPr>
                <w:rFonts w:ascii="Times New Roman" w:hAnsi="Times New Roman"/>
                <w:color w:val="000000"/>
                <w:sz w:val="24"/>
              </w:rPr>
              <w:t>аттестация.Итоговая</w:t>
            </w:r>
            <w:proofErr w:type="spellEnd"/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55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47B" w:rsidRDefault="00D5547B"/>
        </w:tc>
      </w:tr>
    </w:tbl>
    <w:p w:rsidR="00D5547B" w:rsidRDefault="00D5547B">
      <w:pPr>
        <w:sectPr w:rsidR="00D554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47B" w:rsidRDefault="009D0F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D5547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547B" w:rsidRDefault="00D5547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547B" w:rsidRDefault="00D554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547B" w:rsidRDefault="00D5547B">
            <w:pPr>
              <w:spacing w:after="0"/>
              <w:ind w:left="135"/>
            </w:pPr>
          </w:p>
        </w:tc>
      </w:tr>
      <w:tr w:rsidR="00D554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47B" w:rsidRDefault="00D554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47B" w:rsidRDefault="00D5547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547B" w:rsidRDefault="00D5547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547B" w:rsidRDefault="00D5547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547B" w:rsidRDefault="00D554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47B" w:rsidRDefault="00D554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47B" w:rsidRDefault="00D5547B"/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554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2D0159"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Хлороводород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Соляная кислота,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D0159">
              <w:rPr>
                <w:rFonts w:ascii="Times New Roman" w:hAnsi="Times New Roman"/>
                <w:color w:val="000000"/>
                <w:sz w:val="24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2D0159">
              <w:rPr>
                <w:rFonts w:ascii="Times New Roman" w:hAnsi="Times New Roman"/>
                <w:color w:val="000000"/>
                <w:sz w:val="24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306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</w:t>
            </w:r>
            <w:r w:rsidRPr="002D0159"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D015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1278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554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1886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D0159">
              <w:rPr>
                <w:rFonts w:ascii="Times New Roman" w:hAnsi="Times New Roman"/>
                <w:color w:val="000000"/>
                <w:sz w:val="24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D015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554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1750</w:t>
              </w:r>
            </w:hyperlink>
          </w:p>
        </w:tc>
      </w:tr>
      <w:tr w:rsidR="00D554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</w:tr>
      <w:tr w:rsidR="00D554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Промежуточная аттестация. </w:t>
            </w:r>
            <w:r w:rsidRPr="002D0159">
              <w:rPr>
                <w:rFonts w:ascii="Times New Roman" w:hAnsi="Times New Roman"/>
                <w:color w:val="000000"/>
                <w:sz w:val="24"/>
              </w:rPr>
              <w:lastRenderedPageBreak/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47B" w:rsidRPr="002D01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547B" w:rsidRDefault="00D554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D01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5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47B" w:rsidRPr="002D0159" w:rsidRDefault="009D0FD6">
            <w:pPr>
              <w:spacing w:after="0"/>
              <w:ind w:left="135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 w:rsidRPr="002D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547B" w:rsidRDefault="009D0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47B" w:rsidRDefault="00D5547B"/>
        </w:tc>
      </w:tr>
    </w:tbl>
    <w:p w:rsidR="00D5547B" w:rsidRDefault="00D5547B">
      <w:pPr>
        <w:sectPr w:rsidR="00D554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47B" w:rsidRDefault="00D5547B">
      <w:pPr>
        <w:sectPr w:rsidR="00D554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47B" w:rsidRDefault="009D0FD6">
      <w:pPr>
        <w:spacing w:after="0"/>
        <w:ind w:left="120"/>
      </w:pPr>
      <w:bookmarkStart w:id="11" w:name="block-218416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5547B" w:rsidRDefault="009D0F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5547B" w:rsidRPr="002D0159" w:rsidRDefault="009D0FD6">
      <w:pPr>
        <w:spacing w:after="0" w:line="480" w:lineRule="auto"/>
        <w:ind w:left="120"/>
      </w:pPr>
      <w:r w:rsidRPr="002D0159">
        <w:rPr>
          <w:rFonts w:ascii="Times New Roman" w:hAnsi="Times New Roman"/>
          <w:color w:val="000000"/>
          <w:sz w:val="28"/>
        </w:rPr>
        <w:t>​‌• Химия, 8 класс/ Рудзитис Г.Е., Фельдман Ф.Г., Акционерное общество «Издательство «Просвещение»</w:t>
      </w:r>
      <w:r w:rsidRPr="002D0159">
        <w:rPr>
          <w:sz w:val="28"/>
        </w:rPr>
        <w:br/>
      </w:r>
      <w:bookmarkStart w:id="12" w:name="bd05d80c-fcad-45de-a028-b236b74fbaf0"/>
      <w:r w:rsidRPr="002D0159">
        <w:rPr>
          <w:rFonts w:ascii="Times New Roman" w:hAnsi="Times New Roman"/>
          <w:color w:val="000000"/>
          <w:sz w:val="28"/>
        </w:rPr>
        <w:t xml:space="preserve"> • Химия, 9 класс/ Рудзитис Г.Е., Фельдман Ф.Г., Акционерное общество «Издательство «Просвещение»</w:t>
      </w:r>
      <w:bookmarkEnd w:id="12"/>
      <w:r w:rsidRPr="002D0159">
        <w:rPr>
          <w:rFonts w:ascii="Times New Roman" w:hAnsi="Times New Roman"/>
          <w:color w:val="000000"/>
          <w:sz w:val="28"/>
        </w:rPr>
        <w:t>‌​</w:t>
      </w:r>
    </w:p>
    <w:p w:rsidR="00D5547B" w:rsidRPr="002D0159" w:rsidRDefault="009D0FD6">
      <w:pPr>
        <w:spacing w:after="0" w:line="480" w:lineRule="auto"/>
        <w:ind w:left="120"/>
      </w:pPr>
      <w:r w:rsidRPr="002D0159">
        <w:rPr>
          <w:rFonts w:ascii="Times New Roman" w:hAnsi="Times New Roman"/>
          <w:color w:val="000000"/>
          <w:sz w:val="28"/>
        </w:rPr>
        <w:t>​‌‌</w:t>
      </w:r>
    </w:p>
    <w:p w:rsidR="00D5547B" w:rsidRPr="002D0159" w:rsidRDefault="009D0FD6">
      <w:pPr>
        <w:spacing w:after="0"/>
        <w:ind w:left="120"/>
      </w:pPr>
      <w:r w:rsidRPr="002D0159">
        <w:rPr>
          <w:rFonts w:ascii="Times New Roman" w:hAnsi="Times New Roman"/>
          <w:color w:val="000000"/>
          <w:sz w:val="28"/>
        </w:rPr>
        <w:t>​</w:t>
      </w:r>
    </w:p>
    <w:p w:rsidR="00D5547B" w:rsidRPr="002D0159" w:rsidRDefault="009D0FD6">
      <w:pPr>
        <w:spacing w:after="0" w:line="480" w:lineRule="auto"/>
        <w:ind w:left="120"/>
      </w:pPr>
      <w:r w:rsidRPr="002D015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5547B" w:rsidRPr="002D0159" w:rsidRDefault="009D0FD6">
      <w:pPr>
        <w:spacing w:after="0" w:line="480" w:lineRule="auto"/>
        <w:ind w:left="120"/>
      </w:pPr>
      <w:r w:rsidRPr="002D0159">
        <w:rPr>
          <w:rFonts w:ascii="Times New Roman" w:hAnsi="Times New Roman"/>
          <w:color w:val="000000"/>
          <w:sz w:val="28"/>
        </w:rPr>
        <w:t xml:space="preserve">​‌1. Рудзитис Г.Е. Химия: 8 кл.: учеб. для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 w:rsidRPr="002D0159">
        <w:rPr>
          <w:rFonts w:ascii="Times New Roman" w:hAnsi="Times New Roman"/>
          <w:color w:val="000000"/>
          <w:sz w:val="28"/>
        </w:rPr>
        <w:t>. Учреждений / Г.Е. Рудзитис, Ф.Г. Фельдман. – М.: Просвещение.</w:t>
      </w:r>
      <w:r w:rsidRPr="002D0159">
        <w:rPr>
          <w:sz w:val="28"/>
        </w:rPr>
        <w:br/>
      </w:r>
      <w:r w:rsidRPr="002D0159">
        <w:rPr>
          <w:rFonts w:ascii="Times New Roman" w:hAnsi="Times New Roman"/>
          <w:color w:val="000000"/>
          <w:sz w:val="28"/>
        </w:rPr>
        <w:t xml:space="preserve"> 2. Химия: 8 кл.: электронное приложение к учебнику.</w:t>
      </w:r>
      <w:r w:rsidRPr="002D0159">
        <w:rPr>
          <w:sz w:val="28"/>
        </w:rPr>
        <w:br/>
      </w:r>
      <w:r w:rsidRPr="002D0159">
        <w:rPr>
          <w:rFonts w:ascii="Times New Roman" w:hAnsi="Times New Roman"/>
          <w:color w:val="000000"/>
          <w:sz w:val="28"/>
        </w:rPr>
        <w:t xml:space="preserve"> 3. Рудзитис Г.Е. Химия: 9 кл.: учеб. для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 w:rsidRPr="002D0159">
        <w:rPr>
          <w:rFonts w:ascii="Times New Roman" w:hAnsi="Times New Roman"/>
          <w:color w:val="000000"/>
          <w:sz w:val="28"/>
        </w:rPr>
        <w:t>. Учреждений / Г.Е. Рудзитис, Ф.Г. Фельдман. – М.: Просвещение.</w:t>
      </w:r>
      <w:r w:rsidRPr="002D0159">
        <w:rPr>
          <w:sz w:val="28"/>
        </w:rPr>
        <w:br/>
      </w:r>
      <w:r w:rsidRPr="002D0159">
        <w:rPr>
          <w:rFonts w:ascii="Times New Roman" w:hAnsi="Times New Roman"/>
          <w:color w:val="000000"/>
          <w:sz w:val="28"/>
        </w:rPr>
        <w:t xml:space="preserve"> 4. Химия: 9 кл.: электронное приложение к учебнику.</w:t>
      </w:r>
      <w:r w:rsidRPr="002D0159">
        <w:rPr>
          <w:sz w:val="28"/>
        </w:rPr>
        <w:br/>
      </w:r>
      <w:r w:rsidRPr="002D0159">
        <w:rPr>
          <w:rFonts w:ascii="Times New Roman" w:hAnsi="Times New Roman"/>
          <w:color w:val="000000"/>
          <w:sz w:val="28"/>
        </w:rPr>
        <w:t xml:space="preserve"> 5.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Гара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Н.Н. Химия: задачник с «помощником»: 8-9 классы / Н.Н.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Гара</w:t>
      </w:r>
      <w:proofErr w:type="spellEnd"/>
      <w:r w:rsidRPr="002D0159">
        <w:rPr>
          <w:rFonts w:ascii="Times New Roman" w:hAnsi="Times New Roman"/>
          <w:color w:val="000000"/>
          <w:sz w:val="28"/>
        </w:rPr>
        <w:t>. – М.: Просвещение.</w:t>
      </w:r>
      <w:r w:rsidRPr="002D0159">
        <w:rPr>
          <w:sz w:val="28"/>
        </w:rPr>
        <w:br/>
      </w:r>
      <w:r w:rsidRPr="002D015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6. </w:t>
      </w:r>
      <w:proofErr w:type="spellStart"/>
      <w:r>
        <w:rPr>
          <w:rFonts w:ascii="Times New Roman" w:hAnsi="Times New Roman"/>
          <w:color w:val="000000"/>
          <w:sz w:val="28"/>
        </w:rPr>
        <w:t>Гара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Н.Н. Химия. Рабочие программы. Предметная линия учебников Г.Е. Рудзитиса, Ф.Г. Фельдмана. 8-9 классы/ Н.Н. </w:t>
      </w:r>
      <w:proofErr w:type="spellStart"/>
      <w:r>
        <w:rPr>
          <w:rFonts w:ascii="Times New Roman" w:hAnsi="Times New Roman"/>
          <w:color w:val="000000"/>
          <w:sz w:val="28"/>
        </w:rPr>
        <w:t>Гара</w:t>
      </w:r>
      <w:proofErr w:type="spellEnd"/>
      <w:r>
        <w:rPr>
          <w:rFonts w:ascii="Times New Roman" w:hAnsi="Times New Roman"/>
          <w:color w:val="000000"/>
          <w:sz w:val="28"/>
        </w:rPr>
        <w:t>. – М.: Просвещение.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 w:rsidRPr="002D0159">
        <w:rPr>
          <w:rFonts w:ascii="Times New Roman" w:hAnsi="Times New Roman"/>
          <w:color w:val="000000"/>
          <w:sz w:val="28"/>
        </w:rPr>
        <w:t xml:space="preserve">7. </w:t>
      </w:r>
      <w:proofErr w:type="spellStart"/>
      <w:r w:rsidRPr="002D0159">
        <w:rPr>
          <w:rFonts w:ascii="Times New Roman" w:hAnsi="Times New Roman"/>
          <w:color w:val="000000"/>
          <w:sz w:val="28"/>
        </w:rPr>
        <w:t>Радецкий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А.М. Химия: дидактический материал: 8-9 кл. / А.М. </w:t>
      </w:r>
      <w:proofErr w:type="spellStart"/>
      <w:r w:rsidRPr="002D0159">
        <w:rPr>
          <w:rFonts w:ascii="Times New Roman" w:hAnsi="Times New Roman"/>
          <w:color w:val="000000"/>
          <w:sz w:val="28"/>
        </w:rPr>
        <w:t>Радецкий</w:t>
      </w:r>
      <w:proofErr w:type="spellEnd"/>
      <w:r w:rsidRPr="002D0159">
        <w:rPr>
          <w:rFonts w:ascii="Times New Roman" w:hAnsi="Times New Roman"/>
          <w:color w:val="000000"/>
          <w:sz w:val="28"/>
        </w:rPr>
        <w:t>. – М.: Просвещение.</w:t>
      </w:r>
      <w:r w:rsidRPr="002D0159">
        <w:rPr>
          <w:sz w:val="28"/>
        </w:rPr>
        <w:br/>
      </w:r>
      <w:r w:rsidRPr="002D0159">
        <w:rPr>
          <w:rFonts w:ascii="Times New Roman" w:hAnsi="Times New Roman"/>
          <w:color w:val="000000"/>
          <w:sz w:val="28"/>
        </w:rPr>
        <w:t xml:space="preserve"> 8.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Гара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Н.Н. Химия. Уроки: 8 кл. / Н.Н.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Гара</w:t>
      </w:r>
      <w:proofErr w:type="spellEnd"/>
      <w:r w:rsidRPr="002D0159">
        <w:rPr>
          <w:rFonts w:ascii="Times New Roman" w:hAnsi="Times New Roman"/>
          <w:color w:val="000000"/>
          <w:sz w:val="28"/>
        </w:rPr>
        <w:t>. – М.: Просвещение.</w:t>
      </w:r>
      <w:r w:rsidRPr="002D0159">
        <w:rPr>
          <w:sz w:val="28"/>
        </w:rPr>
        <w:br/>
      </w:r>
      <w:r w:rsidRPr="002D0159">
        <w:rPr>
          <w:rFonts w:ascii="Times New Roman" w:hAnsi="Times New Roman"/>
          <w:color w:val="000000"/>
          <w:sz w:val="28"/>
        </w:rPr>
        <w:lastRenderedPageBreak/>
        <w:t xml:space="preserve"> 9.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Гара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Н.Н. Химия. Уроки: 9 кл. / Н.Н.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Гара</w:t>
      </w:r>
      <w:proofErr w:type="spellEnd"/>
      <w:r w:rsidRPr="002D0159">
        <w:rPr>
          <w:rFonts w:ascii="Times New Roman" w:hAnsi="Times New Roman"/>
          <w:color w:val="000000"/>
          <w:sz w:val="28"/>
        </w:rPr>
        <w:t>. – М.: Просвещение.</w:t>
      </w:r>
      <w:r w:rsidRPr="002D0159">
        <w:rPr>
          <w:sz w:val="28"/>
        </w:rPr>
        <w:br/>
      </w:r>
      <w:r w:rsidRPr="002D0159">
        <w:rPr>
          <w:rFonts w:ascii="Times New Roman" w:hAnsi="Times New Roman"/>
          <w:color w:val="000000"/>
          <w:sz w:val="28"/>
        </w:rPr>
        <w:t xml:space="preserve"> 10.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Боровских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Т.А. Тесты по химии. Первоначальные химические понятия. Кислород. </w:t>
      </w:r>
      <w:r>
        <w:rPr>
          <w:rFonts w:ascii="Times New Roman" w:hAnsi="Times New Roman"/>
          <w:color w:val="000000"/>
          <w:sz w:val="28"/>
        </w:rPr>
        <w:t xml:space="preserve">Водород. Вода, растворы. </w:t>
      </w:r>
      <w:r w:rsidRPr="002D0159">
        <w:rPr>
          <w:rFonts w:ascii="Times New Roman" w:hAnsi="Times New Roman"/>
          <w:color w:val="000000"/>
          <w:sz w:val="28"/>
        </w:rPr>
        <w:t xml:space="preserve">Основные классы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неорганичесих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соединений: 8 кл.: к учебнику Г.Е. Рудзитиса, Ф.Г. Фельдмана «Химия. 8 класс». – М.: Издательство «Экзамен», 2010.</w:t>
      </w:r>
      <w:r w:rsidRPr="002D0159">
        <w:rPr>
          <w:sz w:val="28"/>
        </w:rPr>
        <w:br/>
      </w:r>
      <w:r w:rsidRPr="002D0159">
        <w:rPr>
          <w:rFonts w:ascii="Times New Roman" w:hAnsi="Times New Roman"/>
          <w:color w:val="000000"/>
          <w:sz w:val="28"/>
        </w:rPr>
        <w:t xml:space="preserve"> 11.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Боровских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Т.А. Тесты по химии. </w:t>
      </w:r>
      <w:proofErr w:type="spellStart"/>
      <w:r w:rsidRPr="002D0159">
        <w:rPr>
          <w:rFonts w:ascii="Times New Roman" w:hAnsi="Times New Roman"/>
          <w:color w:val="000000"/>
          <w:sz w:val="28"/>
        </w:rPr>
        <w:t>Электролдитическая</w:t>
      </w:r>
      <w:proofErr w:type="spellEnd"/>
      <w:r w:rsidRPr="002D0159">
        <w:rPr>
          <w:rFonts w:ascii="Times New Roman" w:hAnsi="Times New Roman"/>
          <w:color w:val="000000"/>
          <w:sz w:val="28"/>
        </w:rPr>
        <w:t xml:space="preserve"> диссоциация. Кислород и сера. Азот и фосфор. Углерод и кремний. </w:t>
      </w:r>
      <w:r>
        <w:rPr>
          <w:rFonts w:ascii="Times New Roman" w:hAnsi="Times New Roman"/>
          <w:color w:val="000000"/>
          <w:sz w:val="28"/>
        </w:rPr>
        <w:t xml:space="preserve">9 класс: к учебнику Г.Е. Рудзитиса, Ф.Г. Фельдмана «Химия. </w:t>
      </w:r>
      <w:r w:rsidRPr="002D0159">
        <w:rPr>
          <w:rFonts w:ascii="Times New Roman" w:hAnsi="Times New Roman"/>
          <w:color w:val="000000"/>
          <w:sz w:val="28"/>
        </w:rPr>
        <w:t>9 класс». – М.: Издательство «Экзамен», 2011.</w:t>
      </w:r>
      <w:r w:rsidRPr="002D0159">
        <w:rPr>
          <w:sz w:val="28"/>
        </w:rPr>
        <w:br/>
      </w:r>
      <w:bookmarkStart w:id="13" w:name="7c258218-5acd-420c-9e0a-ede44ec27918"/>
      <w:bookmarkEnd w:id="13"/>
      <w:r w:rsidRPr="002D0159">
        <w:rPr>
          <w:rFonts w:ascii="Times New Roman" w:hAnsi="Times New Roman"/>
          <w:color w:val="000000"/>
          <w:sz w:val="28"/>
        </w:rPr>
        <w:t>‌​</w:t>
      </w:r>
    </w:p>
    <w:p w:rsidR="00D5547B" w:rsidRPr="002D0159" w:rsidRDefault="00D5547B">
      <w:pPr>
        <w:spacing w:after="0"/>
        <w:ind w:left="120"/>
      </w:pPr>
    </w:p>
    <w:p w:rsidR="00D5547B" w:rsidRPr="002D0159" w:rsidRDefault="009D0FD6">
      <w:pPr>
        <w:spacing w:after="0" w:line="480" w:lineRule="auto"/>
        <w:ind w:left="120"/>
      </w:pPr>
      <w:r w:rsidRPr="002D015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5547B" w:rsidRPr="002D0159" w:rsidRDefault="009D0FD6">
      <w:pPr>
        <w:spacing w:after="0" w:line="480" w:lineRule="auto"/>
        <w:ind w:left="120"/>
      </w:pPr>
      <w:r w:rsidRPr="002D0159">
        <w:rPr>
          <w:rFonts w:ascii="Times New Roman" w:hAnsi="Times New Roman"/>
          <w:color w:val="000000"/>
          <w:sz w:val="28"/>
        </w:rPr>
        <w:t>​</w:t>
      </w:r>
      <w:r w:rsidRPr="002D0159">
        <w:rPr>
          <w:rFonts w:ascii="Times New Roman" w:hAnsi="Times New Roman"/>
          <w:color w:val="333333"/>
          <w:sz w:val="28"/>
        </w:rPr>
        <w:t>​‌</w:t>
      </w:r>
      <w:r w:rsidRPr="002D0159">
        <w:rPr>
          <w:rFonts w:ascii="Times New Roman" w:hAnsi="Times New Roman"/>
          <w:color w:val="000000"/>
          <w:sz w:val="28"/>
        </w:rPr>
        <w:t xml:space="preserve"> Введитеданные</w:t>
      </w:r>
      <w:r>
        <w:rPr>
          <w:rFonts w:ascii="Times New Roman" w:hAnsi="Times New Roman"/>
          <w:color w:val="000000"/>
          <w:sz w:val="28"/>
        </w:rPr>
        <w:t>http</w:t>
      </w:r>
      <w:r w:rsidRPr="002D015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015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chemnet</w:t>
      </w:r>
      <w:r w:rsidRPr="002D015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0159">
        <w:rPr>
          <w:rFonts w:ascii="Times New Roman" w:hAnsi="Times New Roman"/>
          <w:color w:val="000000"/>
          <w:sz w:val="28"/>
        </w:rPr>
        <w:t xml:space="preserve"> Газета «Химия» и сайт для учителя «Я иду на урок химии»</w:t>
      </w:r>
      <w:r w:rsidRPr="002D0159">
        <w:rPr>
          <w:sz w:val="28"/>
        </w:rPr>
        <w:br/>
      </w:r>
      <w:r w:rsidRPr="002D015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D015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him</w:t>
      </w:r>
      <w:r w:rsidRPr="002D0159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2D015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0159">
        <w:rPr>
          <w:rFonts w:ascii="Times New Roman" w:hAnsi="Times New Roman"/>
          <w:color w:val="000000"/>
          <w:sz w:val="28"/>
        </w:rPr>
        <w:t xml:space="preserve"> Единая коллекция ЦОР: Предметная коллекция «Химия»</w:t>
      </w:r>
      <w:r w:rsidRPr="002D0159">
        <w:rPr>
          <w:sz w:val="28"/>
        </w:rPr>
        <w:br/>
      </w:r>
      <w:r w:rsidRPr="002D015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D015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D015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D015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D015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015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collection</w:t>
      </w:r>
      <w:r w:rsidRPr="002D015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chemistry</w:t>
      </w:r>
      <w:r w:rsidRPr="002D0159">
        <w:rPr>
          <w:rFonts w:ascii="Times New Roman" w:hAnsi="Times New Roman"/>
          <w:color w:val="000000"/>
          <w:sz w:val="28"/>
        </w:rPr>
        <w:t xml:space="preserve"> Естественно-научные эксперименты: химия. Коллекция Российского общеобразовательного портала</w:t>
      </w:r>
      <w:r w:rsidRPr="002D0159">
        <w:rPr>
          <w:sz w:val="28"/>
        </w:rPr>
        <w:br/>
      </w:r>
      <w:r w:rsidRPr="002D015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D015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experiment</w:t>
      </w:r>
      <w:r w:rsidRPr="002D015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D015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0159">
        <w:rPr>
          <w:rFonts w:ascii="Times New Roman" w:hAnsi="Times New Roman"/>
          <w:color w:val="000000"/>
          <w:sz w:val="28"/>
        </w:rPr>
        <w:t xml:space="preserve"> АЛХИМИК: сайт Л.Ю. </w:t>
      </w:r>
      <w:proofErr w:type="spellStart"/>
      <w:r w:rsidRPr="002D0159">
        <w:rPr>
          <w:rFonts w:ascii="Times New Roman" w:hAnsi="Times New Roman"/>
          <w:color w:val="000000"/>
          <w:sz w:val="28"/>
        </w:rPr>
        <w:t>Аликберовой</w:t>
      </w:r>
      <w:proofErr w:type="spellEnd"/>
      <w:r w:rsidRPr="002D0159">
        <w:rPr>
          <w:sz w:val="28"/>
        </w:rPr>
        <w:br/>
      </w:r>
      <w:r w:rsidRPr="002D015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D015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015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alhimik</w:t>
      </w:r>
      <w:r w:rsidRPr="002D015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0159">
        <w:rPr>
          <w:rFonts w:ascii="Times New Roman" w:hAnsi="Times New Roman"/>
          <w:color w:val="000000"/>
          <w:sz w:val="28"/>
        </w:rPr>
        <w:t xml:space="preserve"> Всероссийская олимпиада школьников по химии</w:t>
      </w:r>
      <w:r w:rsidRPr="002D0159">
        <w:rPr>
          <w:sz w:val="28"/>
        </w:rPr>
        <w:br/>
      </w:r>
      <w:r w:rsidRPr="002D015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D015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chem</w:t>
      </w:r>
      <w:r w:rsidRPr="002D015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rusolymp</w:t>
      </w:r>
      <w:r w:rsidRPr="002D015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0159">
        <w:rPr>
          <w:rFonts w:ascii="Times New Roman" w:hAnsi="Times New Roman"/>
          <w:color w:val="000000"/>
          <w:sz w:val="28"/>
        </w:rPr>
        <w:t xml:space="preserve"> Органическая химия: электронный учебник для </w:t>
      </w:r>
      <w:r w:rsidRPr="002D0159">
        <w:rPr>
          <w:rFonts w:ascii="Times New Roman" w:hAnsi="Times New Roman"/>
          <w:color w:val="000000"/>
          <w:sz w:val="28"/>
        </w:rPr>
        <w:lastRenderedPageBreak/>
        <w:t>средней школы</w:t>
      </w:r>
      <w:r w:rsidRPr="002D0159">
        <w:rPr>
          <w:sz w:val="28"/>
        </w:rPr>
        <w:br/>
      </w:r>
      <w:r w:rsidRPr="002D015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D015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015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chemistry</w:t>
      </w:r>
      <w:r w:rsidRPr="002D015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ssu</w:t>
      </w:r>
      <w:r w:rsidRPr="002D015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samara</w:t>
      </w:r>
      <w:r w:rsidRPr="002D015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0159">
        <w:rPr>
          <w:rFonts w:ascii="Times New Roman" w:hAnsi="Times New Roman"/>
          <w:color w:val="000000"/>
          <w:sz w:val="28"/>
        </w:rPr>
        <w:t xml:space="preserve"> Основы химии: электронный учебник</w:t>
      </w:r>
      <w:r w:rsidRPr="002D0159">
        <w:rPr>
          <w:sz w:val="28"/>
        </w:rPr>
        <w:br/>
      </w:r>
      <w:r w:rsidRPr="002D015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D015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015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hemi</w:t>
      </w:r>
      <w:r w:rsidRPr="002D015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nsu</w:t>
      </w:r>
      <w:r w:rsidRPr="002D015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0159">
        <w:rPr>
          <w:rFonts w:ascii="Times New Roman" w:hAnsi="Times New Roman"/>
          <w:color w:val="000000"/>
          <w:sz w:val="28"/>
        </w:rPr>
        <w:t xml:space="preserve"> Открытый колледж: Химия</w:t>
      </w:r>
      <w:r w:rsidRPr="002D0159">
        <w:rPr>
          <w:sz w:val="28"/>
        </w:rPr>
        <w:br/>
      </w:r>
      <w:r w:rsidRPr="002D015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D015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015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chemistry</w:t>
      </w:r>
      <w:r w:rsidRPr="002D015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0159">
        <w:rPr>
          <w:rFonts w:ascii="Times New Roman" w:hAnsi="Times New Roman"/>
          <w:color w:val="000000"/>
          <w:sz w:val="28"/>
        </w:rPr>
        <w:t xml:space="preserve"> Дистанционная олимпиада по химии: телекоммуникационный образовательный проект</w:t>
      </w:r>
      <w:r w:rsidRPr="002D0159">
        <w:rPr>
          <w:sz w:val="28"/>
        </w:rPr>
        <w:br/>
      </w:r>
      <w:bookmarkStart w:id="14" w:name="90de4b5a-88fc-4f80-ab94-3d9ac9d5e251"/>
      <w:bookmarkEnd w:id="14"/>
      <w:r w:rsidRPr="002D0159">
        <w:rPr>
          <w:rFonts w:ascii="Times New Roman" w:hAnsi="Times New Roman"/>
          <w:color w:val="333333"/>
          <w:sz w:val="28"/>
        </w:rPr>
        <w:t>‌</w:t>
      </w:r>
      <w:r w:rsidRPr="002D0159">
        <w:rPr>
          <w:rFonts w:ascii="Times New Roman" w:hAnsi="Times New Roman"/>
          <w:color w:val="000000"/>
          <w:sz w:val="28"/>
        </w:rPr>
        <w:t>​</w:t>
      </w:r>
    </w:p>
    <w:p w:rsidR="00D5547B" w:rsidRPr="002D0159" w:rsidRDefault="00D5547B">
      <w:pPr>
        <w:sectPr w:rsidR="00D5547B" w:rsidRPr="002D015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D0FD6" w:rsidRPr="002D0159" w:rsidRDefault="009D0FD6"/>
    <w:sectPr w:rsidR="009D0FD6" w:rsidRPr="002D01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91DA1"/>
    <w:multiLevelType w:val="multilevel"/>
    <w:tmpl w:val="B510BB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95E4F1C"/>
    <w:multiLevelType w:val="multilevel"/>
    <w:tmpl w:val="51C210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7B"/>
    <w:rsid w:val="00226D02"/>
    <w:rsid w:val="002D0159"/>
    <w:rsid w:val="009D0FD6"/>
    <w:rsid w:val="00D5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F1608-95BC-4299-867C-AAB072B7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10692</Words>
  <Characters>60945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2023-09-06T03:25:00Z</dcterms:created>
  <dcterms:modified xsi:type="dcterms:W3CDTF">2023-11-15T13:27:00Z</dcterms:modified>
</cp:coreProperties>
</file>